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C9D71B">
      <w:pPr>
        <w:autoSpaceDE w:val="0"/>
        <w:autoSpaceDN w:val="0"/>
        <w:adjustRightInd w:val="0"/>
        <w:spacing w:line="400" w:lineRule="exact"/>
        <w:jc w:val="left"/>
        <w:rPr>
          <w:rFonts w:ascii="Arial" w:hAnsi="Arial" w:cs="Arial"/>
          <w:b/>
          <w:sz w:val="24"/>
          <w:szCs w:val="18"/>
          <w:highlight w:val="none"/>
        </w:rPr>
      </w:pPr>
      <w:bookmarkStart w:id="0" w:name="_GoBack"/>
      <w:r>
        <w:rPr>
          <w:rFonts w:ascii="Arial" w:hAnsi="Arial" w:cs="Arial"/>
          <w:b/>
          <w:sz w:val="24"/>
          <w:szCs w:val="18"/>
          <w:highlight w:val="none"/>
        </w:rPr>
        <w:t>附件</w:t>
      </w:r>
      <w:r>
        <w:rPr>
          <w:rFonts w:hint="eastAsia" w:ascii="Arial" w:hAnsi="Arial" w:cs="Arial"/>
          <w:b/>
          <w:sz w:val="24"/>
          <w:szCs w:val="18"/>
          <w:highlight w:val="none"/>
          <w:lang w:val="en-US" w:eastAsia="zh-CN"/>
        </w:rPr>
        <w:t>2</w:t>
      </w:r>
      <w:r>
        <w:rPr>
          <w:rFonts w:ascii="Arial" w:hAnsi="Arial" w:cs="Arial"/>
          <w:b/>
          <w:sz w:val="24"/>
          <w:szCs w:val="18"/>
          <w:highlight w:val="none"/>
        </w:rPr>
        <w:t>：</w:t>
      </w:r>
      <w:r>
        <w:rPr>
          <w:rFonts w:hint="eastAsia" w:ascii="Arial" w:hAnsi="Arial" w:cs="Arial"/>
          <w:b/>
          <w:sz w:val="24"/>
          <w:szCs w:val="24"/>
          <w:highlight w:val="none"/>
        </w:rPr>
        <w:t>招标文件及样品送检费用一览表</w:t>
      </w:r>
    </w:p>
    <w:bookmarkEnd w:id="0"/>
    <w:tbl>
      <w:tblPr>
        <w:tblStyle w:val="2"/>
        <w:tblW w:w="133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27"/>
        <w:gridCol w:w="1340"/>
        <w:gridCol w:w="2080"/>
        <w:gridCol w:w="1290"/>
        <w:gridCol w:w="920"/>
        <w:gridCol w:w="1580"/>
        <w:gridCol w:w="1320"/>
        <w:gridCol w:w="1515"/>
        <w:gridCol w:w="1095"/>
        <w:gridCol w:w="1200"/>
      </w:tblGrid>
      <w:tr w14:paraId="197578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7" w:hRule="atLeast"/>
        </w:trPr>
        <w:tc>
          <w:tcPr>
            <w:tcW w:w="1027" w:type="dxa"/>
            <w:vMerge w:val="restar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59A910">
            <w:pPr>
              <w:spacing w:line="240" w:lineRule="exact"/>
              <w:jc w:val="center"/>
              <w:rPr>
                <w:rFonts w:ascii="Arial" w:hAnsi="Arial" w:cs="Arial"/>
                <w:b/>
                <w:szCs w:val="21"/>
              </w:rPr>
            </w:pPr>
            <w:r>
              <w:rPr>
                <w:rFonts w:ascii="Arial" w:hAnsi="Arial" w:cs="Arial"/>
                <w:b/>
                <w:szCs w:val="21"/>
              </w:rPr>
              <w:t>类别</w:t>
            </w:r>
          </w:p>
        </w:tc>
        <w:tc>
          <w:tcPr>
            <w:tcW w:w="1340" w:type="dxa"/>
            <w:vMerge w:val="restar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D793A5">
            <w:pPr>
              <w:spacing w:line="240" w:lineRule="exact"/>
              <w:jc w:val="center"/>
              <w:rPr>
                <w:rFonts w:ascii="Arial" w:hAnsi="Arial" w:cs="Arial"/>
                <w:b/>
                <w:szCs w:val="21"/>
              </w:rPr>
            </w:pPr>
            <w:r>
              <w:rPr>
                <w:rFonts w:ascii="Arial" w:hAnsi="Arial" w:cs="Arial"/>
                <w:b/>
                <w:szCs w:val="21"/>
              </w:rPr>
              <w:t>包号</w:t>
            </w:r>
          </w:p>
        </w:tc>
        <w:tc>
          <w:tcPr>
            <w:tcW w:w="3370" w:type="dxa"/>
            <w:gridSpan w:val="2"/>
            <w:vMerge w:val="restar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B4FC9C">
            <w:pPr>
              <w:spacing w:line="240" w:lineRule="exact"/>
              <w:jc w:val="center"/>
              <w:rPr>
                <w:rFonts w:ascii="Arial" w:hAnsi="Arial" w:cs="Arial"/>
                <w:b/>
                <w:szCs w:val="21"/>
              </w:rPr>
            </w:pPr>
            <w:r>
              <w:rPr>
                <w:rFonts w:ascii="Arial" w:hAnsi="Arial" w:cs="Arial"/>
                <w:b/>
                <w:szCs w:val="21"/>
              </w:rPr>
              <w:t>产品名称</w:t>
            </w:r>
          </w:p>
        </w:tc>
        <w:tc>
          <w:tcPr>
            <w:tcW w:w="920" w:type="dxa"/>
            <w:vMerge w:val="restar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A2A593">
            <w:pPr>
              <w:spacing w:line="240" w:lineRule="exact"/>
              <w:jc w:val="center"/>
              <w:rPr>
                <w:rFonts w:ascii="Arial" w:hAnsi="Arial" w:cs="Arial"/>
                <w:b/>
                <w:szCs w:val="21"/>
              </w:rPr>
            </w:pPr>
            <w:r>
              <w:rPr>
                <w:rFonts w:ascii="Arial" w:hAnsi="Arial" w:cs="Arial"/>
                <w:b/>
                <w:szCs w:val="21"/>
              </w:rPr>
              <w:t>单位</w:t>
            </w:r>
          </w:p>
        </w:tc>
        <w:tc>
          <w:tcPr>
            <w:tcW w:w="4415" w:type="dxa"/>
            <w:gridSpan w:val="3"/>
            <w:noWrap w:val="0"/>
            <w:vAlign w:val="center"/>
          </w:tcPr>
          <w:p w14:paraId="56DBD564">
            <w:pPr>
              <w:spacing w:line="240" w:lineRule="exact"/>
              <w:jc w:val="center"/>
              <w:rPr>
                <w:rFonts w:ascii="Arial" w:hAnsi="Arial" w:cs="Arial"/>
                <w:b/>
                <w:szCs w:val="21"/>
              </w:rPr>
            </w:pPr>
            <w:r>
              <w:rPr>
                <w:rFonts w:hint="eastAsia" w:ascii="Arial" w:hAnsi="Arial" w:cs="Arial"/>
                <w:b/>
                <w:szCs w:val="21"/>
              </w:rPr>
              <w:t>投标费用（元）</w:t>
            </w:r>
          </w:p>
        </w:tc>
        <w:tc>
          <w:tcPr>
            <w:tcW w:w="1095" w:type="dxa"/>
            <w:vMerge w:val="restart"/>
            <w:noWrap w:val="0"/>
            <w:vAlign w:val="center"/>
          </w:tcPr>
          <w:p w14:paraId="40BD6564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b/>
                <w:szCs w:val="21"/>
              </w:rPr>
              <w:t>合计</w:t>
            </w:r>
          </w:p>
        </w:tc>
        <w:tc>
          <w:tcPr>
            <w:tcW w:w="1200" w:type="dxa"/>
            <w:vMerge w:val="restart"/>
            <w:noWrap w:val="0"/>
            <w:vAlign w:val="center"/>
          </w:tcPr>
          <w:p w14:paraId="2BFAFF6E">
            <w:pPr>
              <w:spacing w:line="240" w:lineRule="exact"/>
              <w:jc w:val="center"/>
              <w:rPr>
                <w:rFonts w:ascii="Arial" w:hAnsi="Arial" w:cs="Arial"/>
                <w:b/>
                <w:szCs w:val="21"/>
              </w:rPr>
            </w:pPr>
            <w:r>
              <w:rPr>
                <w:rFonts w:ascii="Arial" w:hAnsi="Arial" w:cs="Arial"/>
                <w:b/>
                <w:szCs w:val="21"/>
              </w:rPr>
              <w:t>备注</w:t>
            </w:r>
          </w:p>
        </w:tc>
      </w:tr>
      <w:tr w14:paraId="560B95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4" w:hRule="atLeast"/>
        </w:trPr>
        <w:tc>
          <w:tcPr>
            <w:tcW w:w="1027" w:type="dxa"/>
            <w:vMerge w:val="continue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C79EDA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340" w:type="dxa"/>
            <w:vMerge w:val="continue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81929B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3370" w:type="dxa"/>
            <w:gridSpan w:val="2"/>
            <w:vMerge w:val="continue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26AA86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920" w:type="dxa"/>
            <w:vMerge w:val="continue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87AC53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580" w:type="dxa"/>
            <w:noWrap w:val="0"/>
            <w:vAlign w:val="center"/>
          </w:tcPr>
          <w:p w14:paraId="5DFDB871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招标</w:t>
            </w:r>
            <w:r>
              <w:rPr>
                <w:rFonts w:ascii="Arial" w:hAnsi="Arial" w:cs="Arial"/>
                <w:szCs w:val="21"/>
              </w:rPr>
              <w:t>文件费</w:t>
            </w:r>
          </w:p>
        </w:tc>
        <w:tc>
          <w:tcPr>
            <w:tcW w:w="1320" w:type="dxa"/>
            <w:noWrap w:val="0"/>
            <w:vAlign w:val="center"/>
          </w:tcPr>
          <w:p w14:paraId="50595AA3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送检服务</w:t>
            </w:r>
            <w:r>
              <w:rPr>
                <w:rFonts w:ascii="Arial" w:hAnsi="Arial" w:cs="Arial"/>
                <w:szCs w:val="21"/>
              </w:rPr>
              <w:t>费</w:t>
            </w:r>
          </w:p>
        </w:tc>
        <w:tc>
          <w:tcPr>
            <w:tcW w:w="1515" w:type="dxa"/>
            <w:noWrap w:val="0"/>
            <w:vAlign w:val="center"/>
          </w:tcPr>
          <w:p w14:paraId="23FE2103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样品</w:t>
            </w:r>
            <w:r>
              <w:rPr>
                <w:rFonts w:hint="eastAsia" w:ascii="Arial" w:hAnsi="Arial" w:cs="Arial"/>
                <w:szCs w:val="21"/>
              </w:rPr>
              <w:t>委托检验</w:t>
            </w:r>
            <w:r>
              <w:rPr>
                <w:rFonts w:ascii="Arial" w:hAnsi="Arial" w:cs="Arial"/>
                <w:szCs w:val="21"/>
              </w:rPr>
              <w:t>费</w:t>
            </w:r>
          </w:p>
        </w:tc>
        <w:tc>
          <w:tcPr>
            <w:tcW w:w="1095" w:type="dxa"/>
            <w:vMerge w:val="continue"/>
            <w:noWrap w:val="0"/>
            <w:vAlign w:val="center"/>
          </w:tcPr>
          <w:p w14:paraId="2BD13813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200" w:type="dxa"/>
            <w:vMerge w:val="continue"/>
            <w:noWrap w:val="0"/>
            <w:vAlign w:val="center"/>
          </w:tcPr>
          <w:p w14:paraId="3757CA6B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</w:p>
        </w:tc>
      </w:tr>
      <w:tr w14:paraId="620BE6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80" w:hRule="atLeast"/>
        </w:trPr>
        <w:tc>
          <w:tcPr>
            <w:tcW w:w="1027" w:type="dxa"/>
            <w:vMerge w:val="restar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36CDA0">
            <w:pPr>
              <w:spacing w:line="240" w:lineRule="exact"/>
              <w:jc w:val="center"/>
              <w:rPr>
                <w:rFonts w:ascii="Arial" w:hAnsi="Arial" w:cs="Arial"/>
                <w:b/>
                <w:szCs w:val="21"/>
              </w:rPr>
            </w:pPr>
            <w:r>
              <w:rPr>
                <w:rFonts w:ascii="Arial" w:hAnsi="Arial" w:cs="Arial"/>
                <w:b/>
                <w:szCs w:val="21"/>
              </w:rPr>
              <w:t>第一类</w:t>
            </w:r>
          </w:p>
          <w:p w14:paraId="515563DE">
            <w:pPr>
              <w:spacing w:line="240" w:lineRule="exact"/>
              <w:jc w:val="center"/>
              <w:rPr>
                <w:rFonts w:ascii="Arial" w:hAnsi="Arial" w:cs="Arial"/>
                <w:b/>
                <w:szCs w:val="21"/>
              </w:rPr>
            </w:pPr>
            <w:r>
              <w:rPr>
                <w:rFonts w:ascii="Arial" w:hAnsi="Arial" w:cs="Arial"/>
                <w:b/>
                <w:szCs w:val="21"/>
              </w:rPr>
              <w:t>棉胎</w:t>
            </w:r>
          </w:p>
        </w:tc>
        <w:tc>
          <w:tcPr>
            <w:tcW w:w="134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6D0B4B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第1包</w:t>
            </w:r>
          </w:p>
        </w:tc>
        <w:tc>
          <w:tcPr>
            <w:tcW w:w="3370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5F84B8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A级盖棉胎</w:t>
            </w:r>
          </w:p>
        </w:tc>
        <w:tc>
          <w:tcPr>
            <w:tcW w:w="92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34231B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kg</w:t>
            </w:r>
          </w:p>
        </w:tc>
        <w:tc>
          <w:tcPr>
            <w:tcW w:w="1580" w:type="dxa"/>
            <w:noWrap w:val="0"/>
            <w:vAlign w:val="center"/>
          </w:tcPr>
          <w:p w14:paraId="531F8F04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200元</w:t>
            </w:r>
          </w:p>
        </w:tc>
        <w:tc>
          <w:tcPr>
            <w:tcW w:w="1320" w:type="dxa"/>
            <w:noWrap w:val="0"/>
            <w:vAlign w:val="center"/>
          </w:tcPr>
          <w:p w14:paraId="2E6CF195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500</w:t>
            </w:r>
          </w:p>
        </w:tc>
        <w:tc>
          <w:tcPr>
            <w:tcW w:w="1515" w:type="dxa"/>
            <w:noWrap w:val="0"/>
            <w:vAlign w:val="center"/>
          </w:tcPr>
          <w:p w14:paraId="17192790"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Fonts w:ascii="Arial" w:hAnsi="Arial" w:cs="Arial"/>
                <w:szCs w:val="21"/>
                <w:highlight w:val="darkRed"/>
              </w:rPr>
            </w:pPr>
            <w:r>
              <w:rPr>
                <w:rStyle w:val="4"/>
                <w:rFonts w:ascii="Arial" w:hAnsi="Arial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905</w:t>
            </w:r>
          </w:p>
        </w:tc>
        <w:tc>
          <w:tcPr>
            <w:tcW w:w="1095" w:type="dxa"/>
            <w:noWrap w:val="0"/>
            <w:vAlign w:val="center"/>
          </w:tcPr>
          <w:p w14:paraId="61763D84">
            <w:pPr>
              <w:spacing w:line="240" w:lineRule="exact"/>
              <w:jc w:val="center"/>
              <w:rPr>
                <w:rFonts w:hint="eastAsia" w:ascii="Arial" w:hAnsi="Arial" w:eastAsia="宋体" w:cs="Arial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szCs w:val="21"/>
                <w:lang w:val="en-US" w:eastAsia="zh-CN"/>
              </w:rPr>
              <w:t>1605</w:t>
            </w:r>
          </w:p>
        </w:tc>
        <w:tc>
          <w:tcPr>
            <w:tcW w:w="1200" w:type="dxa"/>
            <w:noWrap w:val="0"/>
            <w:vAlign w:val="center"/>
          </w:tcPr>
          <w:p w14:paraId="15381985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</w:p>
        </w:tc>
      </w:tr>
      <w:tr w14:paraId="3BFD74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58" w:hRule="atLeast"/>
        </w:trPr>
        <w:tc>
          <w:tcPr>
            <w:tcW w:w="1027" w:type="dxa"/>
            <w:vMerge w:val="continue"/>
            <w:noWrap w:val="0"/>
            <w:vAlign w:val="center"/>
          </w:tcPr>
          <w:p w14:paraId="6AADEFB8">
            <w:pPr>
              <w:widowControl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 w14:paraId="2EE0BEC4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第</w:t>
            </w:r>
            <w:r>
              <w:rPr>
                <w:rFonts w:hint="eastAsia" w:ascii="Arial" w:hAnsi="Arial" w:cs="Arial"/>
                <w:szCs w:val="21"/>
                <w:lang w:val="en-US" w:eastAsia="zh-CN"/>
              </w:rPr>
              <w:t>2</w:t>
            </w:r>
            <w:r>
              <w:rPr>
                <w:rFonts w:ascii="Arial" w:hAnsi="Arial" w:cs="Arial"/>
                <w:szCs w:val="21"/>
              </w:rPr>
              <w:t>包</w:t>
            </w:r>
          </w:p>
        </w:tc>
        <w:tc>
          <w:tcPr>
            <w:tcW w:w="3370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1821AC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C级垫棉胎</w:t>
            </w:r>
          </w:p>
        </w:tc>
        <w:tc>
          <w:tcPr>
            <w:tcW w:w="92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4AEDCF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kg</w:t>
            </w:r>
          </w:p>
        </w:tc>
        <w:tc>
          <w:tcPr>
            <w:tcW w:w="1580" w:type="dxa"/>
            <w:noWrap w:val="0"/>
            <w:vAlign w:val="center"/>
          </w:tcPr>
          <w:p w14:paraId="60C61B39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200元</w:t>
            </w:r>
          </w:p>
        </w:tc>
        <w:tc>
          <w:tcPr>
            <w:tcW w:w="1320" w:type="dxa"/>
            <w:noWrap w:val="0"/>
            <w:vAlign w:val="center"/>
          </w:tcPr>
          <w:p w14:paraId="7A70BABB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500</w:t>
            </w:r>
          </w:p>
        </w:tc>
        <w:tc>
          <w:tcPr>
            <w:tcW w:w="1515" w:type="dxa"/>
            <w:noWrap w:val="0"/>
            <w:vAlign w:val="center"/>
          </w:tcPr>
          <w:p w14:paraId="3EDBA727"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Fonts w:ascii="Arial" w:hAnsi="Arial" w:cs="Arial"/>
                <w:szCs w:val="21"/>
                <w:highlight w:val="darkRed"/>
              </w:rPr>
            </w:pPr>
            <w:r>
              <w:rPr>
                <w:rStyle w:val="4"/>
                <w:rFonts w:ascii="Arial" w:hAnsi="Arial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905</w:t>
            </w:r>
          </w:p>
        </w:tc>
        <w:tc>
          <w:tcPr>
            <w:tcW w:w="1095" w:type="dxa"/>
            <w:noWrap w:val="0"/>
            <w:vAlign w:val="center"/>
          </w:tcPr>
          <w:p w14:paraId="4A0C4EF5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  <w:lang w:val="en-US" w:eastAsia="zh-CN"/>
              </w:rPr>
              <w:t>1605</w:t>
            </w:r>
          </w:p>
        </w:tc>
        <w:tc>
          <w:tcPr>
            <w:tcW w:w="1200" w:type="dxa"/>
            <w:noWrap w:val="0"/>
            <w:vAlign w:val="center"/>
          </w:tcPr>
          <w:p w14:paraId="14C6A7E6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</w:p>
        </w:tc>
      </w:tr>
      <w:tr w14:paraId="3DF394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3" w:hRule="exact"/>
        </w:trPr>
        <w:tc>
          <w:tcPr>
            <w:tcW w:w="1027" w:type="dxa"/>
            <w:vMerge w:val="continue"/>
            <w:noWrap w:val="0"/>
            <w:vAlign w:val="center"/>
          </w:tcPr>
          <w:p w14:paraId="79282433">
            <w:pPr>
              <w:widowControl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 w14:paraId="457AAC2D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第</w:t>
            </w:r>
            <w:r>
              <w:rPr>
                <w:rFonts w:hint="eastAsia" w:ascii="Arial" w:hAnsi="Arial" w:cs="Arial"/>
                <w:szCs w:val="21"/>
                <w:lang w:val="en-US" w:eastAsia="zh-CN"/>
              </w:rPr>
              <w:t>3</w:t>
            </w:r>
            <w:r>
              <w:rPr>
                <w:rFonts w:ascii="Arial" w:hAnsi="Arial" w:cs="Arial"/>
                <w:szCs w:val="21"/>
              </w:rPr>
              <w:t>包</w:t>
            </w:r>
          </w:p>
        </w:tc>
        <w:tc>
          <w:tcPr>
            <w:tcW w:w="3370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D667F0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D级垫棉胎</w:t>
            </w:r>
          </w:p>
        </w:tc>
        <w:tc>
          <w:tcPr>
            <w:tcW w:w="92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C62F87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kg</w:t>
            </w:r>
          </w:p>
        </w:tc>
        <w:tc>
          <w:tcPr>
            <w:tcW w:w="1580" w:type="dxa"/>
            <w:noWrap w:val="0"/>
            <w:vAlign w:val="center"/>
          </w:tcPr>
          <w:p w14:paraId="6F013DE8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200元</w:t>
            </w:r>
          </w:p>
        </w:tc>
        <w:tc>
          <w:tcPr>
            <w:tcW w:w="1320" w:type="dxa"/>
            <w:noWrap w:val="0"/>
            <w:vAlign w:val="center"/>
          </w:tcPr>
          <w:p w14:paraId="38D232CD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500</w:t>
            </w:r>
          </w:p>
        </w:tc>
        <w:tc>
          <w:tcPr>
            <w:tcW w:w="1515" w:type="dxa"/>
            <w:noWrap w:val="0"/>
            <w:vAlign w:val="center"/>
          </w:tcPr>
          <w:p w14:paraId="7304C32D"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Fonts w:ascii="Arial" w:hAnsi="Arial" w:cs="Arial"/>
                <w:szCs w:val="21"/>
                <w:highlight w:val="darkRed"/>
              </w:rPr>
            </w:pPr>
            <w:r>
              <w:rPr>
                <w:rStyle w:val="4"/>
                <w:rFonts w:ascii="Arial" w:hAnsi="Arial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905</w:t>
            </w:r>
          </w:p>
        </w:tc>
        <w:tc>
          <w:tcPr>
            <w:tcW w:w="1095" w:type="dxa"/>
            <w:noWrap w:val="0"/>
            <w:vAlign w:val="center"/>
          </w:tcPr>
          <w:p w14:paraId="08B86D52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  <w:lang w:val="en-US" w:eastAsia="zh-CN"/>
              </w:rPr>
              <w:t>1605</w:t>
            </w:r>
          </w:p>
        </w:tc>
        <w:tc>
          <w:tcPr>
            <w:tcW w:w="1200" w:type="dxa"/>
            <w:noWrap w:val="0"/>
            <w:vAlign w:val="center"/>
          </w:tcPr>
          <w:p w14:paraId="4539D04F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</w:p>
        </w:tc>
      </w:tr>
      <w:tr w14:paraId="22800A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8" w:hRule="exact"/>
        </w:trPr>
        <w:tc>
          <w:tcPr>
            <w:tcW w:w="1027" w:type="dxa"/>
            <w:vMerge w:val="restar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710A27">
            <w:pPr>
              <w:spacing w:line="240" w:lineRule="exact"/>
              <w:jc w:val="center"/>
              <w:rPr>
                <w:rFonts w:ascii="Arial" w:hAnsi="Arial" w:cs="Arial"/>
                <w:b/>
                <w:szCs w:val="21"/>
              </w:rPr>
            </w:pPr>
            <w:r>
              <w:rPr>
                <w:rFonts w:ascii="Arial" w:hAnsi="Arial" w:cs="Arial"/>
                <w:b/>
                <w:szCs w:val="21"/>
              </w:rPr>
              <w:t>第二类</w:t>
            </w:r>
          </w:p>
          <w:p w14:paraId="757CB880">
            <w:pPr>
              <w:spacing w:line="240" w:lineRule="exact"/>
              <w:jc w:val="center"/>
              <w:rPr>
                <w:rFonts w:ascii="Arial" w:hAnsi="Arial" w:cs="Arial"/>
                <w:b/>
                <w:szCs w:val="21"/>
              </w:rPr>
            </w:pPr>
            <w:r>
              <w:rPr>
                <w:rFonts w:ascii="Arial" w:hAnsi="Arial" w:cs="Arial"/>
                <w:b/>
                <w:spacing w:val="-10"/>
                <w:szCs w:val="21"/>
              </w:rPr>
              <w:t>绗缝制品</w:t>
            </w:r>
          </w:p>
        </w:tc>
        <w:tc>
          <w:tcPr>
            <w:tcW w:w="134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8DC706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第</w:t>
            </w:r>
            <w:r>
              <w:rPr>
                <w:rFonts w:hint="eastAsia" w:ascii="Arial" w:hAnsi="Arial" w:cs="Arial"/>
                <w:szCs w:val="21"/>
                <w:lang w:val="en-US" w:eastAsia="zh-CN"/>
              </w:rPr>
              <w:t>4</w:t>
            </w:r>
            <w:r>
              <w:rPr>
                <w:rFonts w:ascii="Arial" w:hAnsi="Arial" w:cs="Arial"/>
                <w:szCs w:val="21"/>
              </w:rPr>
              <w:t>包</w:t>
            </w:r>
          </w:p>
        </w:tc>
        <w:tc>
          <w:tcPr>
            <w:tcW w:w="3370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8E3405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中空棉盖被</w:t>
            </w:r>
          </w:p>
        </w:tc>
        <w:tc>
          <w:tcPr>
            <w:tcW w:w="92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449CDB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床</w:t>
            </w:r>
          </w:p>
        </w:tc>
        <w:tc>
          <w:tcPr>
            <w:tcW w:w="1580" w:type="dxa"/>
            <w:noWrap w:val="0"/>
            <w:vAlign w:val="center"/>
          </w:tcPr>
          <w:p w14:paraId="27B0347E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pacing w:val="-10"/>
                <w:szCs w:val="21"/>
              </w:rPr>
              <w:t>100元</w:t>
            </w:r>
          </w:p>
        </w:tc>
        <w:tc>
          <w:tcPr>
            <w:tcW w:w="1320" w:type="dxa"/>
            <w:noWrap w:val="0"/>
            <w:vAlign w:val="center"/>
          </w:tcPr>
          <w:p w14:paraId="34DC1B7E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500</w:t>
            </w:r>
          </w:p>
        </w:tc>
        <w:tc>
          <w:tcPr>
            <w:tcW w:w="1515" w:type="dxa"/>
            <w:noWrap w:val="0"/>
            <w:vAlign w:val="center"/>
          </w:tcPr>
          <w:p w14:paraId="7CED5A33"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Fonts w:ascii="Arial" w:hAnsi="Arial" w:cs="Arial"/>
                <w:szCs w:val="21"/>
                <w:highlight w:val="darkRed"/>
              </w:rPr>
            </w:pPr>
            <w:r>
              <w:rPr>
                <w:rStyle w:val="4"/>
                <w:rFonts w:ascii="Arial" w:hAnsi="Arial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742</w:t>
            </w:r>
          </w:p>
        </w:tc>
        <w:tc>
          <w:tcPr>
            <w:tcW w:w="1095" w:type="dxa"/>
            <w:noWrap w:val="0"/>
            <w:vAlign w:val="center"/>
          </w:tcPr>
          <w:p w14:paraId="3A85E4E1">
            <w:pPr>
              <w:spacing w:line="240" w:lineRule="exact"/>
              <w:jc w:val="center"/>
              <w:rPr>
                <w:rFonts w:hint="eastAsia" w:ascii="Arial" w:hAnsi="Arial" w:eastAsia="宋体" w:cs="Arial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szCs w:val="21"/>
                <w:lang w:val="en-US" w:eastAsia="zh-CN"/>
              </w:rPr>
              <w:t>1342</w:t>
            </w:r>
          </w:p>
        </w:tc>
        <w:tc>
          <w:tcPr>
            <w:tcW w:w="1200" w:type="dxa"/>
            <w:noWrap w:val="0"/>
            <w:vAlign w:val="center"/>
          </w:tcPr>
          <w:p w14:paraId="765484AB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</w:p>
        </w:tc>
      </w:tr>
      <w:tr w14:paraId="176019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3" w:hRule="exact"/>
        </w:trPr>
        <w:tc>
          <w:tcPr>
            <w:tcW w:w="1027" w:type="dxa"/>
            <w:vMerge w:val="continue"/>
            <w:noWrap w:val="0"/>
            <w:vAlign w:val="center"/>
          </w:tcPr>
          <w:p w14:paraId="12D82FD1">
            <w:pPr>
              <w:widowControl/>
              <w:jc w:val="center"/>
              <w:rPr>
                <w:rFonts w:ascii="Arial" w:hAnsi="Arial" w:cs="Arial"/>
                <w:b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 w14:paraId="62FEAFFA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第</w:t>
            </w:r>
            <w:r>
              <w:rPr>
                <w:rFonts w:hint="eastAsia" w:ascii="Arial" w:hAnsi="Arial" w:cs="Arial"/>
                <w:szCs w:val="21"/>
                <w:lang w:val="en-US" w:eastAsia="zh-CN"/>
              </w:rPr>
              <w:t>5</w:t>
            </w:r>
            <w:r>
              <w:rPr>
                <w:rFonts w:ascii="Arial" w:hAnsi="Arial" w:cs="Arial"/>
                <w:szCs w:val="21"/>
              </w:rPr>
              <w:t>包</w:t>
            </w:r>
          </w:p>
        </w:tc>
        <w:tc>
          <w:tcPr>
            <w:tcW w:w="3370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76E841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PP棉枕芯</w:t>
            </w:r>
          </w:p>
        </w:tc>
        <w:tc>
          <w:tcPr>
            <w:tcW w:w="92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258DC4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只</w:t>
            </w:r>
          </w:p>
        </w:tc>
        <w:tc>
          <w:tcPr>
            <w:tcW w:w="1580" w:type="dxa"/>
            <w:noWrap w:val="0"/>
            <w:vAlign w:val="center"/>
          </w:tcPr>
          <w:p w14:paraId="0668E603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pacing w:val="-10"/>
                <w:szCs w:val="21"/>
              </w:rPr>
              <w:t>100元</w:t>
            </w:r>
          </w:p>
        </w:tc>
        <w:tc>
          <w:tcPr>
            <w:tcW w:w="1320" w:type="dxa"/>
            <w:noWrap w:val="0"/>
            <w:vAlign w:val="center"/>
          </w:tcPr>
          <w:p w14:paraId="337ADE6E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500</w:t>
            </w:r>
          </w:p>
        </w:tc>
        <w:tc>
          <w:tcPr>
            <w:tcW w:w="1515" w:type="dxa"/>
            <w:noWrap w:val="0"/>
            <w:vAlign w:val="center"/>
          </w:tcPr>
          <w:p w14:paraId="0C49C123"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Fonts w:ascii="Arial" w:hAnsi="Arial" w:cs="Arial"/>
                <w:szCs w:val="21"/>
                <w:highlight w:val="darkRed"/>
              </w:rPr>
            </w:pPr>
            <w:r>
              <w:rPr>
                <w:rStyle w:val="4"/>
                <w:rFonts w:ascii="Arial" w:hAnsi="Arial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805</w:t>
            </w:r>
          </w:p>
        </w:tc>
        <w:tc>
          <w:tcPr>
            <w:tcW w:w="1095" w:type="dxa"/>
            <w:noWrap w:val="0"/>
            <w:vAlign w:val="center"/>
          </w:tcPr>
          <w:p w14:paraId="29D6B473">
            <w:pPr>
              <w:spacing w:line="240" w:lineRule="exact"/>
              <w:jc w:val="center"/>
              <w:rPr>
                <w:rFonts w:hint="eastAsia" w:ascii="Arial" w:hAnsi="Arial" w:eastAsia="宋体" w:cs="Arial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szCs w:val="21"/>
                <w:lang w:val="en-US" w:eastAsia="zh-CN"/>
              </w:rPr>
              <w:t>1405</w:t>
            </w:r>
          </w:p>
        </w:tc>
        <w:tc>
          <w:tcPr>
            <w:tcW w:w="1200" w:type="dxa"/>
            <w:noWrap w:val="0"/>
            <w:vAlign w:val="center"/>
          </w:tcPr>
          <w:p w14:paraId="33C9AD1C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</w:p>
        </w:tc>
      </w:tr>
      <w:tr w14:paraId="6740D2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" w:hRule="atLeast"/>
        </w:trPr>
        <w:tc>
          <w:tcPr>
            <w:tcW w:w="1027" w:type="dxa"/>
            <w:vMerge w:val="restar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12FB56">
            <w:pPr>
              <w:spacing w:line="240" w:lineRule="exact"/>
              <w:jc w:val="center"/>
              <w:rPr>
                <w:rFonts w:ascii="Arial" w:hAnsi="Arial" w:cs="Arial"/>
                <w:b/>
                <w:szCs w:val="21"/>
              </w:rPr>
            </w:pPr>
            <w:r>
              <w:rPr>
                <w:rFonts w:ascii="Arial" w:hAnsi="Arial" w:cs="Arial"/>
                <w:b/>
                <w:szCs w:val="21"/>
              </w:rPr>
              <w:t>第三类</w:t>
            </w:r>
          </w:p>
          <w:p w14:paraId="607CCE18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b/>
                <w:szCs w:val="21"/>
              </w:rPr>
              <w:t>纺织品</w:t>
            </w:r>
          </w:p>
        </w:tc>
        <w:tc>
          <w:tcPr>
            <w:tcW w:w="1340" w:type="dxa"/>
            <w:vMerge w:val="restar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F14659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第</w:t>
            </w:r>
            <w:r>
              <w:rPr>
                <w:rFonts w:hint="eastAsia" w:ascii="Arial" w:hAnsi="Arial" w:cs="Arial"/>
                <w:szCs w:val="21"/>
                <w:lang w:val="en-US" w:eastAsia="zh-CN"/>
              </w:rPr>
              <w:t>6</w:t>
            </w:r>
            <w:r>
              <w:rPr>
                <w:rFonts w:ascii="Arial" w:hAnsi="Arial" w:cs="Arial"/>
                <w:szCs w:val="21"/>
              </w:rPr>
              <w:t>包</w:t>
            </w:r>
          </w:p>
        </w:tc>
        <w:tc>
          <w:tcPr>
            <w:tcW w:w="2080" w:type="dxa"/>
            <w:vMerge w:val="restar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1E7D49">
            <w:pPr>
              <w:spacing w:line="240" w:lineRule="exact"/>
              <w:jc w:val="center"/>
              <w:rPr>
                <w:rFonts w:ascii="Arial" w:hAnsi="Arial" w:cs="Arial"/>
                <w:spacing w:val="-12"/>
                <w:szCs w:val="21"/>
              </w:rPr>
            </w:pPr>
            <w:r>
              <w:rPr>
                <w:rFonts w:ascii="Arial" w:hAnsi="Arial" w:cs="Arial"/>
                <w:spacing w:val="-12"/>
                <w:szCs w:val="21"/>
              </w:rPr>
              <w:t>32支印花三件套</w:t>
            </w:r>
          </w:p>
          <w:p w14:paraId="6C5C29E1">
            <w:pPr>
              <w:spacing w:line="240" w:lineRule="exact"/>
              <w:jc w:val="center"/>
              <w:rPr>
                <w:rFonts w:ascii="Arial" w:hAnsi="Arial" w:cs="Arial"/>
                <w:spacing w:val="-12"/>
                <w:szCs w:val="21"/>
              </w:rPr>
            </w:pPr>
            <w:r>
              <w:rPr>
                <w:rFonts w:ascii="Arial" w:hAnsi="Arial" w:cs="Arial"/>
                <w:spacing w:val="-12"/>
                <w:szCs w:val="21"/>
              </w:rPr>
              <w:t>（100*65）</w:t>
            </w:r>
          </w:p>
        </w:tc>
        <w:tc>
          <w:tcPr>
            <w:tcW w:w="129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09D0BC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被套</w:t>
            </w:r>
          </w:p>
        </w:tc>
        <w:tc>
          <w:tcPr>
            <w:tcW w:w="920" w:type="dxa"/>
            <w:vMerge w:val="restar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71671C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套</w:t>
            </w:r>
          </w:p>
        </w:tc>
        <w:tc>
          <w:tcPr>
            <w:tcW w:w="1580" w:type="dxa"/>
            <w:vMerge w:val="restart"/>
            <w:noWrap w:val="0"/>
            <w:vAlign w:val="center"/>
          </w:tcPr>
          <w:p w14:paraId="434D530D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300元</w:t>
            </w:r>
          </w:p>
        </w:tc>
        <w:tc>
          <w:tcPr>
            <w:tcW w:w="1320" w:type="dxa"/>
            <w:vMerge w:val="restart"/>
            <w:noWrap w:val="0"/>
            <w:vAlign w:val="center"/>
          </w:tcPr>
          <w:p w14:paraId="70795123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</w:p>
          <w:p w14:paraId="2E8A17F3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500</w:t>
            </w:r>
          </w:p>
          <w:p w14:paraId="59D7C670">
            <w:pPr>
              <w:widowControl/>
              <w:rPr>
                <w:rFonts w:ascii="Arial" w:hAnsi="Arial" w:cs="Arial"/>
                <w:szCs w:val="21"/>
              </w:rPr>
            </w:pPr>
          </w:p>
        </w:tc>
        <w:tc>
          <w:tcPr>
            <w:tcW w:w="1515" w:type="dxa"/>
            <w:vMerge w:val="restart"/>
            <w:noWrap w:val="0"/>
            <w:vAlign w:val="center"/>
          </w:tcPr>
          <w:p w14:paraId="223CBAD4"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Fonts w:ascii="Arial" w:hAnsi="Arial" w:cs="Arial"/>
                <w:szCs w:val="21"/>
                <w:highlight w:val="darkRed"/>
              </w:rPr>
            </w:pPr>
            <w:r>
              <w:rPr>
                <w:rStyle w:val="4"/>
                <w:rFonts w:ascii="Arial" w:hAnsi="Arial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1170</w:t>
            </w:r>
          </w:p>
        </w:tc>
        <w:tc>
          <w:tcPr>
            <w:tcW w:w="1095" w:type="dxa"/>
            <w:vMerge w:val="restart"/>
            <w:noWrap w:val="0"/>
            <w:vAlign w:val="center"/>
          </w:tcPr>
          <w:p w14:paraId="6E71F35D">
            <w:pPr>
              <w:spacing w:line="240" w:lineRule="exact"/>
              <w:jc w:val="center"/>
              <w:rPr>
                <w:rFonts w:hint="eastAsia" w:ascii="Arial" w:hAnsi="Arial" w:eastAsia="宋体" w:cs="Arial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szCs w:val="21"/>
                <w:lang w:val="en-US" w:eastAsia="zh-CN"/>
              </w:rPr>
              <w:t>1970</w:t>
            </w:r>
          </w:p>
        </w:tc>
        <w:tc>
          <w:tcPr>
            <w:tcW w:w="1200" w:type="dxa"/>
            <w:vMerge w:val="restart"/>
            <w:noWrap w:val="0"/>
            <w:vAlign w:val="center"/>
          </w:tcPr>
          <w:p w14:paraId="2F482BA9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</w:p>
        </w:tc>
      </w:tr>
      <w:tr w14:paraId="1FBF9D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" w:hRule="atLeast"/>
        </w:trPr>
        <w:tc>
          <w:tcPr>
            <w:tcW w:w="1027" w:type="dxa"/>
            <w:vMerge w:val="continue"/>
            <w:noWrap w:val="0"/>
            <w:vAlign w:val="center"/>
          </w:tcPr>
          <w:p w14:paraId="42B2EB89">
            <w:pPr>
              <w:widowControl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340" w:type="dxa"/>
            <w:vMerge w:val="continue"/>
            <w:noWrap w:val="0"/>
            <w:vAlign w:val="center"/>
          </w:tcPr>
          <w:p w14:paraId="63B2478A">
            <w:pPr>
              <w:widowControl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2080" w:type="dxa"/>
            <w:vMerge w:val="continue"/>
            <w:noWrap w:val="0"/>
            <w:vAlign w:val="center"/>
          </w:tcPr>
          <w:p w14:paraId="55D2FABB">
            <w:pPr>
              <w:widowControl/>
              <w:jc w:val="center"/>
              <w:rPr>
                <w:rFonts w:ascii="Arial" w:hAnsi="Arial" w:cs="Arial"/>
                <w:spacing w:val="-12"/>
                <w:szCs w:val="21"/>
              </w:rPr>
            </w:pPr>
          </w:p>
        </w:tc>
        <w:tc>
          <w:tcPr>
            <w:tcW w:w="1290" w:type="dxa"/>
            <w:noWrap w:val="0"/>
            <w:vAlign w:val="center"/>
          </w:tcPr>
          <w:p w14:paraId="280EB0C4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床单</w:t>
            </w:r>
          </w:p>
        </w:tc>
        <w:tc>
          <w:tcPr>
            <w:tcW w:w="920" w:type="dxa"/>
            <w:vMerge w:val="continue"/>
            <w:noWrap w:val="0"/>
            <w:vAlign w:val="center"/>
          </w:tcPr>
          <w:p w14:paraId="02F286A1">
            <w:pPr>
              <w:widowControl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580" w:type="dxa"/>
            <w:vMerge w:val="continue"/>
            <w:noWrap w:val="0"/>
            <w:vAlign w:val="center"/>
          </w:tcPr>
          <w:p w14:paraId="55962817">
            <w:pPr>
              <w:widowControl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320" w:type="dxa"/>
            <w:vMerge w:val="continue"/>
            <w:noWrap w:val="0"/>
            <w:vAlign w:val="center"/>
          </w:tcPr>
          <w:p w14:paraId="171F4106">
            <w:pPr>
              <w:widowControl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515" w:type="dxa"/>
            <w:vMerge w:val="continue"/>
            <w:noWrap w:val="0"/>
            <w:vAlign w:val="center"/>
          </w:tcPr>
          <w:p w14:paraId="6E299A05">
            <w:pPr>
              <w:widowControl/>
              <w:jc w:val="center"/>
              <w:rPr>
                <w:rFonts w:ascii="Arial" w:hAnsi="Arial" w:cs="Arial"/>
                <w:szCs w:val="21"/>
                <w:highlight w:val="darkRed"/>
              </w:rPr>
            </w:pPr>
          </w:p>
        </w:tc>
        <w:tc>
          <w:tcPr>
            <w:tcW w:w="1095" w:type="dxa"/>
            <w:vMerge w:val="continue"/>
            <w:noWrap w:val="0"/>
            <w:vAlign w:val="center"/>
          </w:tcPr>
          <w:p w14:paraId="1D6798AD">
            <w:pPr>
              <w:widowControl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200" w:type="dxa"/>
            <w:vMerge w:val="continue"/>
            <w:noWrap w:val="0"/>
            <w:vAlign w:val="center"/>
          </w:tcPr>
          <w:p w14:paraId="34D3351D">
            <w:pPr>
              <w:widowControl/>
              <w:jc w:val="center"/>
              <w:rPr>
                <w:rFonts w:ascii="Arial" w:hAnsi="Arial" w:cs="Arial"/>
                <w:szCs w:val="21"/>
              </w:rPr>
            </w:pPr>
          </w:p>
        </w:tc>
      </w:tr>
      <w:tr w14:paraId="72F7CE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0" w:hRule="atLeast"/>
        </w:trPr>
        <w:tc>
          <w:tcPr>
            <w:tcW w:w="1027" w:type="dxa"/>
            <w:vMerge w:val="continue"/>
            <w:noWrap w:val="0"/>
            <w:vAlign w:val="center"/>
          </w:tcPr>
          <w:p w14:paraId="20D45541">
            <w:pPr>
              <w:widowControl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340" w:type="dxa"/>
            <w:vMerge w:val="continue"/>
            <w:noWrap w:val="0"/>
            <w:vAlign w:val="center"/>
          </w:tcPr>
          <w:p w14:paraId="3DF6EF2B">
            <w:pPr>
              <w:widowControl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2080" w:type="dxa"/>
            <w:vMerge w:val="continue"/>
            <w:noWrap w:val="0"/>
            <w:vAlign w:val="center"/>
          </w:tcPr>
          <w:p w14:paraId="29E80EEE">
            <w:pPr>
              <w:widowControl/>
              <w:jc w:val="center"/>
              <w:rPr>
                <w:rFonts w:ascii="Arial" w:hAnsi="Arial" w:cs="Arial"/>
                <w:spacing w:val="-12"/>
                <w:szCs w:val="21"/>
              </w:rPr>
            </w:pPr>
          </w:p>
        </w:tc>
        <w:tc>
          <w:tcPr>
            <w:tcW w:w="1290" w:type="dxa"/>
            <w:noWrap w:val="0"/>
            <w:vAlign w:val="center"/>
          </w:tcPr>
          <w:p w14:paraId="07763BD7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枕套</w:t>
            </w:r>
          </w:p>
        </w:tc>
        <w:tc>
          <w:tcPr>
            <w:tcW w:w="920" w:type="dxa"/>
            <w:vMerge w:val="continue"/>
            <w:noWrap w:val="0"/>
            <w:vAlign w:val="center"/>
          </w:tcPr>
          <w:p w14:paraId="64EC9380">
            <w:pPr>
              <w:widowControl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580" w:type="dxa"/>
            <w:vMerge w:val="continue"/>
            <w:noWrap w:val="0"/>
            <w:vAlign w:val="center"/>
          </w:tcPr>
          <w:p w14:paraId="34957E7B">
            <w:pPr>
              <w:widowControl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320" w:type="dxa"/>
            <w:vMerge w:val="continue"/>
            <w:noWrap w:val="0"/>
            <w:vAlign w:val="center"/>
          </w:tcPr>
          <w:p w14:paraId="7E46188F">
            <w:pPr>
              <w:widowControl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515" w:type="dxa"/>
            <w:vMerge w:val="continue"/>
            <w:noWrap w:val="0"/>
            <w:vAlign w:val="center"/>
          </w:tcPr>
          <w:p w14:paraId="474A76DE">
            <w:pPr>
              <w:widowControl/>
              <w:jc w:val="center"/>
              <w:rPr>
                <w:rFonts w:ascii="Arial" w:hAnsi="Arial" w:cs="Arial"/>
                <w:szCs w:val="21"/>
                <w:highlight w:val="darkRed"/>
              </w:rPr>
            </w:pPr>
          </w:p>
        </w:tc>
        <w:tc>
          <w:tcPr>
            <w:tcW w:w="1095" w:type="dxa"/>
            <w:vMerge w:val="continue"/>
            <w:noWrap w:val="0"/>
            <w:vAlign w:val="center"/>
          </w:tcPr>
          <w:p w14:paraId="6E73DC79">
            <w:pPr>
              <w:widowControl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200" w:type="dxa"/>
            <w:vMerge w:val="continue"/>
            <w:noWrap w:val="0"/>
            <w:vAlign w:val="center"/>
          </w:tcPr>
          <w:p w14:paraId="6125601B">
            <w:pPr>
              <w:widowControl/>
              <w:jc w:val="center"/>
              <w:rPr>
                <w:rFonts w:ascii="Arial" w:hAnsi="Arial" w:cs="Arial"/>
                <w:szCs w:val="21"/>
              </w:rPr>
            </w:pPr>
          </w:p>
        </w:tc>
      </w:tr>
      <w:tr w14:paraId="3B05BD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" w:hRule="atLeast"/>
        </w:trPr>
        <w:tc>
          <w:tcPr>
            <w:tcW w:w="1027" w:type="dxa"/>
            <w:vMerge w:val="continue"/>
            <w:noWrap w:val="0"/>
            <w:vAlign w:val="center"/>
          </w:tcPr>
          <w:p w14:paraId="092C9B8F">
            <w:pPr>
              <w:widowControl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340" w:type="dxa"/>
            <w:vMerge w:val="restart"/>
            <w:noWrap w:val="0"/>
            <w:vAlign w:val="center"/>
          </w:tcPr>
          <w:p w14:paraId="7A178C91">
            <w:pPr>
              <w:widowControl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第</w:t>
            </w:r>
            <w:r>
              <w:rPr>
                <w:rFonts w:hint="eastAsia" w:ascii="Arial" w:hAnsi="Arial" w:cs="Arial"/>
                <w:szCs w:val="21"/>
                <w:lang w:val="en-US" w:eastAsia="zh-CN"/>
              </w:rPr>
              <w:t>7</w:t>
            </w:r>
            <w:r>
              <w:rPr>
                <w:rFonts w:ascii="Arial" w:hAnsi="Arial" w:cs="Arial"/>
                <w:szCs w:val="21"/>
              </w:rPr>
              <w:t>包</w:t>
            </w:r>
          </w:p>
        </w:tc>
        <w:tc>
          <w:tcPr>
            <w:tcW w:w="2080" w:type="dxa"/>
            <w:vMerge w:val="restart"/>
            <w:noWrap w:val="0"/>
            <w:vAlign w:val="center"/>
          </w:tcPr>
          <w:p w14:paraId="2561D3C0">
            <w:pPr>
              <w:widowControl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40支印花三件套</w:t>
            </w:r>
          </w:p>
          <w:p w14:paraId="46A30038">
            <w:pPr>
              <w:widowControl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（128*68）</w:t>
            </w:r>
          </w:p>
        </w:tc>
        <w:tc>
          <w:tcPr>
            <w:tcW w:w="1290" w:type="dxa"/>
            <w:noWrap w:val="0"/>
            <w:vAlign w:val="center"/>
          </w:tcPr>
          <w:p w14:paraId="346BF928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被套</w:t>
            </w:r>
          </w:p>
        </w:tc>
        <w:tc>
          <w:tcPr>
            <w:tcW w:w="920" w:type="dxa"/>
            <w:vMerge w:val="restart"/>
            <w:noWrap w:val="0"/>
            <w:vAlign w:val="center"/>
          </w:tcPr>
          <w:p w14:paraId="4ABFDBE1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套</w:t>
            </w:r>
          </w:p>
        </w:tc>
        <w:tc>
          <w:tcPr>
            <w:tcW w:w="1580" w:type="dxa"/>
            <w:vMerge w:val="restart"/>
            <w:noWrap w:val="0"/>
            <w:vAlign w:val="center"/>
          </w:tcPr>
          <w:p w14:paraId="5A28EF7E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300元</w:t>
            </w:r>
          </w:p>
        </w:tc>
        <w:tc>
          <w:tcPr>
            <w:tcW w:w="1320" w:type="dxa"/>
            <w:vMerge w:val="restart"/>
            <w:noWrap w:val="0"/>
            <w:vAlign w:val="center"/>
          </w:tcPr>
          <w:p w14:paraId="710F134F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500</w:t>
            </w:r>
          </w:p>
        </w:tc>
        <w:tc>
          <w:tcPr>
            <w:tcW w:w="1515" w:type="dxa"/>
            <w:vMerge w:val="restart"/>
            <w:noWrap w:val="0"/>
            <w:vAlign w:val="center"/>
          </w:tcPr>
          <w:p w14:paraId="0DAD09ED">
            <w:pPr>
              <w:widowControl/>
              <w:jc w:val="center"/>
              <w:rPr>
                <w:rFonts w:ascii="Arial" w:hAnsi="Arial" w:cs="Arial"/>
                <w:szCs w:val="21"/>
                <w:highlight w:val="darkRed"/>
              </w:rPr>
            </w:pPr>
            <w:r>
              <w:rPr>
                <w:rStyle w:val="4"/>
                <w:rFonts w:ascii="Arial" w:hAnsi="Arial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1170</w:t>
            </w:r>
          </w:p>
        </w:tc>
        <w:tc>
          <w:tcPr>
            <w:tcW w:w="1095" w:type="dxa"/>
            <w:vMerge w:val="restart"/>
            <w:noWrap w:val="0"/>
            <w:vAlign w:val="center"/>
          </w:tcPr>
          <w:p w14:paraId="5A6CE09B">
            <w:pPr>
              <w:widowControl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  <w:lang w:val="en-US" w:eastAsia="zh-CN"/>
              </w:rPr>
              <w:t>1970</w:t>
            </w:r>
          </w:p>
        </w:tc>
        <w:tc>
          <w:tcPr>
            <w:tcW w:w="1200" w:type="dxa"/>
            <w:vMerge w:val="restart"/>
            <w:noWrap w:val="0"/>
            <w:vAlign w:val="center"/>
          </w:tcPr>
          <w:p w14:paraId="190A0946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</w:p>
        </w:tc>
      </w:tr>
      <w:tr w14:paraId="28711F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" w:hRule="atLeast"/>
        </w:trPr>
        <w:tc>
          <w:tcPr>
            <w:tcW w:w="1027" w:type="dxa"/>
            <w:vMerge w:val="continue"/>
            <w:noWrap w:val="0"/>
            <w:vAlign w:val="center"/>
          </w:tcPr>
          <w:p w14:paraId="1DF7CBC0">
            <w:pPr>
              <w:widowControl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340" w:type="dxa"/>
            <w:vMerge w:val="continue"/>
            <w:noWrap w:val="0"/>
            <w:vAlign w:val="center"/>
          </w:tcPr>
          <w:p w14:paraId="525FC1D7">
            <w:pPr>
              <w:widowControl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2080" w:type="dxa"/>
            <w:vMerge w:val="continue"/>
            <w:noWrap w:val="0"/>
            <w:vAlign w:val="center"/>
          </w:tcPr>
          <w:p w14:paraId="721EDD44">
            <w:pPr>
              <w:widowControl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290" w:type="dxa"/>
            <w:noWrap w:val="0"/>
            <w:vAlign w:val="center"/>
          </w:tcPr>
          <w:p w14:paraId="249445F1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床单</w:t>
            </w:r>
          </w:p>
        </w:tc>
        <w:tc>
          <w:tcPr>
            <w:tcW w:w="920" w:type="dxa"/>
            <w:vMerge w:val="continue"/>
            <w:noWrap w:val="0"/>
            <w:vAlign w:val="center"/>
          </w:tcPr>
          <w:p w14:paraId="3DF0E0C2">
            <w:pPr>
              <w:widowControl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580" w:type="dxa"/>
            <w:vMerge w:val="continue"/>
            <w:noWrap w:val="0"/>
            <w:vAlign w:val="center"/>
          </w:tcPr>
          <w:p w14:paraId="62EEDFBD">
            <w:pPr>
              <w:widowControl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320" w:type="dxa"/>
            <w:vMerge w:val="continue"/>
            <w:noWrap w:val="0"/>
            <w:vAlign w:val="center"/>
          </w:tcPr>
          <w:p w14:paraId="5174D7F7">
            <w:pPr>
              <w:widowControl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515" w:type="dxa"/>
            <w:vMerge w:val="continue"/>
            <w:noWrap w:val="0"/>
            <w:vAlign w:val="center"/>
          </w:tcPr>
          <w:p w14:paraId="5229431B">
            <w:pPr>
              <w:widowControl/>
              <w:jc w:val="center"/>
              <w:rPr>
                <w:rFonts w:ascii="Arial" w:hAnsi="Arial" w:cs="Arial"/>
                <w:szCs w:val="21"/>
                <w:highlight w:val="darkRed"/>
              </w:rPr>
            </w:pPr>
            <w:r>
              <w:rPr>
                <w:rStyle w:val="4"/>
                <w:rFonts w:ascii="Arial" w:hAnsi="Arial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1170</w:t>
            </w:r>
          </w:p>
        </w:tc>
        <w:tc>
          <w:tcPr>
            <w:tcW w:w="1095" w:type="dxa"/>
            <w:vMerge w:val="continue"/>
            <w:noWrap w:val="0"/>
            <w:vAlign w:val="center"/>
          </w:tcPr>
          <w:p w14:paraId="1BDFFEA5">
            <w:pPr>
              <w:widowControl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200" w:type="dxa"/>
            <w:vMerge w:val="continue"/>
            <w:noWrap w:val="0"/>
            <w:vAlign w:val="center"/>
          </w:tcPr>
          <w:p w14:paraId="05259744">
            <w:pPr>
              <w:widowControl/>
              <w:jc w:val="center"/>
              <w:rPr>
                <w:rFonts w:ascii="Arial" w:hAnsi="Arial" w:cs="Arial"/>
                <w:szCs w:val="21"/>
              </w:rPr>
            </w:pPr>
          </w:p>
        </w:tc>
      </w:tr>
      <w:tr w14:paraId="4ECEDB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" w:hRule="atLeast"/>
        </w:trPr>
        <w:tc>
          <w:tcPr>
            <w:tcW w:w="1027" w:type="dxa"/>
            <w:vMerge w:val="continue"/>
            <w:noWrap w:val="0"/>
            <w:vAlign w:val="center"/>
          </w:tcPr>
          <w:p w14:paraId="6C5E5527">
            <w:pPr>
              <w:widowControl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340" w:type="dxa"/>
            <w:vMerge w:val="continue"/>
            <w:noWrap w:val="0"/>
            <w:vAlign w:val="center"/>
          </w:tcPr>
          <w:p w14:paraId="7B214E99">
            <w:pPr>
              <w:widowControl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2080" w:type="dxa"/>
            <w:vMerge w:val="continue"/>
            <w:noWrap w:val="0"/>
            <w:vAlign w:val="center"/>
          </w:tcPr>
          <w:p w14:paraId="7FD589A3">
            <w:pPr>
              <w:widowControl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290" w:type="dxa"/>
            <w:noWrap w:val="0"/>
            <w:vAlign w:val="center"/>
          </w:tcPr>
          <w:p w14:paraId="01987E5E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枕套</w:t>
            </w:r>
          </w:p>
        </w:tc>
        <w:tc>
          <w:tcPr>
            <w:tcW w:w="920" w:type="dxa"/>
            <w:vMerge w:val="continue"/>
            <w:noWrap w:val="0"/>
            <w:vAlign w:val="center"/>
          </w:tcPr>
          <w:p w14:paraId="5FFFA07F">
            <w:pPr>
              <w:widowControl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580" w:type="dxa"/>
            <w:vMerge w:val="continue"/>
            <w:noWrap w:val="0"/>
            <w:vAlign w:val="center"/>
          </w:tcPr>
          <w:p w14:paraId="093D8E89">
            <w:pPr>
              <w:widowControl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320" w:type="dxa"/>
            <w:vMerge w:val="continue"/>
            <w:noWrap w:val="0"/>
            <w:vAlign w:val="center"/>
          </w:tcPr>
          <w:p w14:paraId="6DBB9036">
            <w:pPr>
              <w:widowControl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515" w:type="dxa"/>
            <w:vMerge w:val="continue"/>
            <w:noWrap w:val="0"/>
            <w:vAlign w:val="center"/>
          </w:tcPr>
          <w:p w14:paraId="33F2DDF5">
            <w:pPr>
              <w:widowControl/>
              <w:jc w:val="center"/>
              <w:rPr>
                <w:rFonts w:ascii="Arial" w:hAnsi="Arial" w:cs="Arial"/>
                <w:szCs w:val="21"/>
                <w:highlight w:val="darkRed"/>
              </w:rPr>
            </w:pPr>
            <w:r>
              <w:rPr>
                <w:rStyle w:val="4"/>
                <w:rFonts w:ascii="Arial" w:hAnsi="Arial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1170</w:t>
            </w:r>
          </w:p>
        </w:tc>
        <w:tc>
          <w:tcPr>
            <w:tcW w:w="1095" w:type="dxa"/>
            <w:vMerge w:val="continue"/>
            <w:noWrap w:val="0"/>
            <w:vAlign w:val="center"/>
          </w:tcPr>
          <w:p w14:paraId="21D6E9B3">
            <w:pPr>
              <w:widowControl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200" w:type="dxa"/>
            <w:vMerge w:val="continue"/>
            <w:noWrap w:val="0"/>
            <w:vAlign w:val="center"/>
          </w:tcPr>
          <w:p w14:paraId="1E4D6152">
            <w:pPr>
              <w:widowControl/>
              <w:jc w:val="center"/>
              <w:rPr>
                <w:rFonts w:ascii="Arial" w:hAnsi="Arial" w:cs="Arial"/>
                <w:szCs w:val="21"/>
              </w:rPr>
            </w:pPr>
          </w:p>
        </w:tc>
      </w:tr>
      <w:tr w14:paraId="4842F8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0" w:hRule="atLeast"/>
        </w:trPr>
        <w:tc>
          <w:tcPr>
            <w:tcW w:w="1027" w:type="dxa"/>
            <w:vMerge w:val="continue"/>
            <w:noWrap w:val="0"/>
            <w:vAlign w:val="center"/>
          </w:tcPr>
          <w:p w14:paraId="33DAEAA9">
            <w:pPr>
              <w:widowControl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340" w:type="dxa"/>
            <w:vMerge w:val="restart"/>
            <w:noWrap w:val="0"/>
            <w:vAlign w:val="center"/>
          </w:tcPr>
          <w:p w14:paraId="77069202">
            <w:pPr>
              <w:widowControl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第</w:t>
            </w:r>
            <w:r>
              <w:rPr>
                <w:rFonts w:hint="eastAsia" w:ascii="Arial" w:hAnsi="Arial" w:cs="Arial"/>
                <w:szCs w:val="21"/>
                <w:lang w:val="en-US" w:eastAsia="zh-CN"/>
              </w:rPr>
              <w:t>8</w:t>
            </w:r>
            <w:r>
              <w:rPr>
                <w:rFonts w:ascii="Arial" w:hAnsi="Arial" w:cs="Arial"/>
                <w:szCs w:val="21"/>
              </w:rPr>
              <w:t>包</w:t>
            </w:r>
          </w:p>
        </w:tc>
        <w:tc>
          <w:tcPr>
            <w:tcW w:w="2080" w:type="dxa"/>
            <w:vMerge w:val="restart"/>
            <w:noWrap w:val="0"/>
            <w:vAlign w:val="center"/>
          </w:tcPr>
          <w:p w14:paraId="05014513">
            <w:pPr>
              <w:widowControl/>
              <w:jc w:val="center"/>
              <w:rPr>
                <w:rFonts w:ascii="Arial" w:hAnsi="Arial" w:cs="Arial"/>
                <w:spacing w:val="-12"/>
                <w:szCs w:val="21"/>
              </w:rPr>
            </w:pPr>
            <w:r>
              <w:rPr>
                <w:rFonts w:hint="eastAsia" w:ascii="Arial" w:hAnsi="Arial" w:cs="Arial"/>
                <w:spacing w:val="-12"/>
                <w:szCs w:val="21"/>
              </w:rPr>
              <w:t>40支警用蓝色</w:t>
            </w:r>
            <w:r>
              <w:rPr>
                <w:rFonts w:ascii="Arial" w:hAnsi="Arial" w:cs="Arial"/>
                <w:spacing w:val="-12"/>
                <w:szCs w:val="21"/>
              </w:rPr>
              <w:t>三件套</w:t>
            </w:r>
          </w:p>
          <w:p w14:paraId="6D13C860">
            <w:pPr>
              <w:widowControl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color w:val="FF0000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Arial" w:hAnsi="Arial" w:cs="Arial"/>
                <w:color w:val="FF0000"/>
                <w:szCs w:val="21"/>
                <w:highlight w:val="none"/>
                <w:lang w:val="en-US" w:eastAsia="zh-CN"/>
              </w:rPr>
              <w:t>活性印染</w:t>
            </w:r>
            <w:r>
              <w:rPr>
                <w:rFonts w:hint="eastAsia" w:ascii="Arial" w:hAnsi="Arial" w:cs="Arial"/>
                <w:color w:val="FF0000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1290" w:type="dxa"/>
            <w:noWrap w:val="0"/>
            <w:vAlign w:val="center"/>
          </w:tcPr>
          <w:p w14:paraId="794036FB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被套</w:t>
            </w:r>
          </w:p>
        </w:tc>
        <w:tc>
          <w:tcPr>
            <w:tcW w:w="920" w:type="dxa"/>
            <w:vMerge w:val="restart"/>
            <w:noWrap w:val="0"/>
            <w:vAlign w:val="center"/>
          </w:tcPr>
          <w:p w14:paraId="1DC28269">
            <w:pPr>
              <w:widowControl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套</w:t>
            </w:r>
          </w:p>
        </w:tc>
        <w:tc>
          <w:tcPr>
            <w:tcW w:w="1580" w:type="dxa"/>
            <w:vMerge w:val="restart"/>
            <w:noWrap w:val="0"/>
            <w:vAlign w:val="center"/>
          </w:tcPr>
          <w:p w14:paraId="7EAD249B">
            <w:pPr>
              <w:widowControl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  <w:lang w:val="en-US" w:eastAsia="zh-CN"/>
              </w:rPr>
              <w:t>3</w:t>
            </w:r>
            <w:r>
              <w:rPr>
                <w:rFonts w:hint="eastAsia" w:ascii="Arial" w:hAnsi="Arial" w:cs="Arial"/>
                <w:szCs w:val="21"/>
              </w:rPr>
              <w:t>00</w:t>
            </w:r>
            <w:r>
              <w:rPr>
                <w:rFonts w:ascii="Arial" w:hAnsi="Arial" w:cs="Arial"/>
                <w:szCs w:val="21"/>
              </w:rPr>
              <w:t>元</w:t>
            </w:r>
          </w:p>
        </w:tc>
        <w:tc>
          <w:tcPr>
            <w:tcW w:w="1320" w:type="dxa"/>
            <w:vMerge w:val="restart"/>
            <w:noWrap w:val="0"/>
            <w:vAlign w:val="center"/>
          </w:tcPr>
          <w:p w14:paraId="34E1A1CF">
            <w:pPr>
              <w:widowControl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500</w:t>
            </w:r>
          </w:p>
        </w:tc>
        <w:tc>
          <w:tcPr>
            <w:tcW w:w="1515" w:type="dxa"/>
            <w:vMerge w:val="restart"/>
            <w:noWrap w:val="0"/>
            <w:vAlign w:val="center"/>
          </w:tcPr>
          <w:p w14:paraId="7C66261F">
            <w:pPr>
              <w:widowControl/>
              <w:jc w:val="center"/>
              <w:rPr>
                <w:rFonts w:ascii="Arial" w:hAnsi="Arial" w:cs="Arial"/>
                <w:szCs w:val="21"/>
                <w:highlight w:val="darkRed"/>
              </w:rPr>
            </w:pPr>
            <w:r>
              <w:rPr>
                <w:rStyle w:val="4"/>
                <w:rFonts w:ascii="Arial" w:hAnsi="Arial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1170</w:t>
            </w:r>
          </w:p>
        </w:tc>
        <w:tc>
          <w:tcPr>
            <w:tcW w:w="1095" w:type="dxa"/>
            <w:vMerge w:val="restart"/>
            <w:noWrap w:val="0"/>
            <w:vAlign w:val="center"/>
          </w:tcPr>
          <w:p w14:paraId="0045E192">
            <w:pPr>
              <w:widowControl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  <w:lang w:val="en-US" w:eastAsia="zh-CN"/>
              </w:rPr>
              <w:t>1970</w:t>
            </w:r>
          </w:p>
        </w:tc>
        <w:tc>
          <w:tcPr>
            <w:tcW w:w="1200" w:type="dxa"/>
            <w:vMerge w:val="restart"/>
            <w:noWrap w:val="0"/>
            <w:vAlign w:val="center"/>
          </w:tcPr>
          <w:p w14:paraId="0B9E0B81">
            <w:pPr>
              <w:widowControl/>
              <w:jc w:val="center"/>
              <w:rPr>
                <w:rFonts w:ascii="Arial" w:hAnsi="Arial" w:cs="Arial"/>
                <w:szCs w:val="21"/>
              </w:rPr>
            </w:pPr>
          </w:p>
        </w:tc>
      </w:tr>
      <w:tr w14:paraId="007B43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52" w:hRule="atLeast"/>
        </w:trPr>
        <w:tc>
          <w:tcPr>
            <w:tcW w:w="1027" w:type="dxa"/>
            <w:vMerge w:val="continue"/>
            <w:noWrap w:val="0"/>
            <w:vAlign w:val="center"/>
          </w:tcPr>
          <w:p w14:paraId="1E9BC2F4">
            <w:pPr>
              <w:widowControl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340" w:type="dxa"/>
            <w:vMerge w:val="continue"/>
            <w:noWrap w:val="0"/>
            <w:vAlign w:val="center"/>
          </w:tcPr>
          <w:p w14:paraId="7DEFC906">
            <w:pPr>
              <w:widowControl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2080" w:type="dxa"/>
            <w:vMerge w:val="continue"/>
            <w:noWrap w:val="0"/>
            <w:vAlign w:val="center"/>
          </w:tcPr>
          <w:p w14:paraId="4DE5C853">
            <w:pPr>
              <w:widowControl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290" w:type="dxa"/>
            <w:noWrap w:val="0"/>
            <w:vAlign w:val="center"/>
          </w:tcPr>
          <w:p w14:paraId="4F46DC4B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床单</w:t>
            </w:r>
          </w:p>
        </w:tc>
        <w:tc>
          <w:tcPr>
            <w:tcW w:w="920" w:type="dxa"/>
            <w:vMerge w:val="continue"/>
            <w:noWrap w:val="0"/>
            <w:vAlign w:val="center"/>
          </w:tcPr>
          <w:p w14:paraId="0E2FC1C7">
            <w:pPr>
              <w:widowControl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580" w:type="dxa"/>
            <w:vMerge w:val="continue"/>
            <w:noWrap w:val="0"/>
            <w:vAlign w:val="center"/>
          </w:tcPr>
          <w:p w14:paraId="3FE6C964">
            <w:pPr>
              <w:widowControl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320" w:type="dxa"/>
            <w:vMerge w:val="continue"/>
            <w:noWrap w:val="0"/>
            <w:vAlign w:val="center"/>
          </w:tcPr>
          <w:p w14:paraId="6FC512E5">
            <w:pPr>
              <w:widowControl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515" w:type="dxa"/>
            <w:vMerge w:val="continue"/>
            <w:noWrap w:val="0"/>
            <w:vAlign w:val="center"/>
          </w:tcPr>
          <w:p w14:paraId="0304DC47">
            <w:pPr>
              <w:widowControl/>
              <w:jc w:val="center"/>
              <w:rPr>
                <w:rFonts w:ascii="Arial" w:hAnsi="Arial" w:cs="Arial"/>
                <w:szCs w:val="21"/>
                <w:highlight w:val="darkRed"/>
              </w:rPr>
            </w:pPr>
          </w:p>
        </w:tc>
        <w:tc>
          <w:tcPr>
            <w:tcW w:w="1095" w:type="dxa"/>
            <w:vMerge w:val="continue"/>
            <w:noWrap w:val="0"/>
            <w:vAlign w:val="center"/>
          </w:tcPr>
          <w:p w14:paraId="722952AB">
            <w:pPr>
              <w:widowControl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200" w:type="dxa"/>
            <w:vMerge w:val="continue"/>
            <w:noWrap w:val="0"/>
            <w:vAlign w:val="center"/>
          </w:tcPr>
          <w:p w14:paraId="39D0179D">
            <w:pPr>
              <w:widowControl/>
              <w:jc w:val="center"/>
              <w:rPr>
                <w:rFonts w:ascii="Arial" w:hAnsi="Arial" w:cs="Arial"/>
                <w:szCs w:val="21"/>
              </w:rPr>
            </w:pPr>
          </w:p>
        </w:tc>
      </w:tr>
      <w:tr w14:paraId="341DAA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52" w:hRule="atLeast"/>
        </w:trPr>
        <w:tc>
          <w:tcPr>
            <w:tcW w:w="1027" w:type="dxa"/>
            <w:vMerge w:val="continue"/>
            <w:noWrap w:val="0"/>
            <w:vAlign w:val="center"/>
          </w:tcPr>
          <w:p w14:paraId="3F1ED2D1">
            <w:pPr>
              <w:widowControl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340" w:type="dxa"/>
            <w:vMerge w:val="continue"/>
            <w:noWrap w:val="0"/>
            <w:vAlign w:val="center"/>
          </w:tcPr>
          <w:p w14:paraId="56FF558C">
            <w:pPr>
              <w:widowControl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2080" w:type="dxa"/>
            <w:vMerge w:val="continue"/>
            <w:noWrap w:val="0"/>
            <w:vAlign w:val="center"/>
          </w:tcPr>
          <w:p w14:paraId="55F942AC">
            <w:pPr>
              <w:widowControl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290" w:type="dxa"/>
            <w:noWrap w:val="0"/>
            <w:vAlign w:val="center"/>
          </w:tcPr>
          <w:p w14:paraId="03E26410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枕套</w:t>
            </w:r>
          </w:p>
        </w:tc>
        <w:tc>
          <w:tcPr>
            <w:tcW w:w="920" w:type="dxa"/>
            <w:vMerge w:val="continue"/>
            <w:noWrap w:val="0"/>
            <w:vAlign w:val="center"/>
          </w:tcPr>
          <w:p w14:paraId="7FF55F67">
            <w:pPr>
              <w:widowControl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580" w:type="dxa"/>
            <w:vMerge w:val="continue"/>
            <w:noWrap w:val="0"/>
            <w:vAlign w:val="center"/>
          </w:tcPr>
          <w:p w14:paraId="1A3887D1">
            <w:pPr>
              <w:widowControl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320" w:type="dxa"/>
            <w:vMerge w:val="continue"/>
            <w:noWrap w:val="0"/>
            <w:vAlign w:val="center"/>
          </w:tcPr>
          <w:p w14:paraId="62CD3906">
            <w:pPr>
              <w:widowControl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515" w:type="dxa"/>
            <w:vMerge w:val="continue"/>
            <w:noWrap w:val="0"/>
            <w:vAlign w:val="center"/>
          </w:tcPr>
          <w:p w14:paraId="187E3A49">
            <w:pPr>
              <w:widowControl/>
              <w:jc w:val="center"/>
              <w:rPr>
                <w:rFonts w:ascii="Arial" w:hAnsi="Arial" w:cs="Arial"/>
                <w:szCs w:val="21"/>
                <w:highlight w:val="darkRed"/>
              </w:rPr>
            </w:pPr>
          </w:p>
        </w:tc>
        <w:tc>
          <w:tcPr>
            <w:tcW w:w="1095" w:type="dxa"/>
            <w:vMerge w:val="continue"/>
            <w:noWrap w:val="0"/>
            <w:vAlign w:val="center"/>
          </w:tcPr>
          <w:p w14:paraId="23EE2539">
            <w:pPr>
              <w:widowControl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200" w:type="dxa"/>
            <w:vMerge w:val="continue"/>
            <w:noWrap w:val="0"/>
            <w:vAlign w:val="center"/>
          </w:tcPr>
          <w:p w14:paraId="693EE82F">
            <w:pPr>
              <w:widowControl/>
              <w:jc w:val="center"/>
              <w:rPr>
                <w:rFonts w:ascii="Arial" w:hAnsi="Arial" w:cs="Arial"/>
                <w:szCs w:val="21"/>
              </w:rPr>
            </w:pPr>
          </w:p>
        </w:tc>
      </w:tr>
      <w:tr w14:paraId="7480C7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5" w:hRule="atLeast"/>
        </w:trPr>
        <w:tc>
          <w:tcPr>
            <w:tcW w:w="1027" w:type="dxa"/>
            <w:vMerge w:val="continue"/>
            <w:noWrap w:val="0"/>
            <w:vAlign w:val="center"/>
          </w:tcPr>
          <w:p w14:paraId="11E85318">
            <w:pPr>
              <w:widowControl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 w14:paraId="0BE361CD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第</w:t>
            </w:r>
            <w:r>
              <w:rPr>
                <w:rFonts w:hint="eastAsia" w:ascii="Arial" w:hAnsi="Arial" w:cs="Arial"/>
                <w:szCs w:val="21"/>
                <w:lang w:val="en-US" w:eastAsia="zh-CN"/>
              </w:rPr>
              <w:t>9</w:t>
            </w:r>
            <w:r>
              <w:rPr>
                <w:rFonts w:ascii="Arial" w:hAnsi="Arial" w:cs="Arial"/>
                <w:szCs w:val="21"/>
              </w:rPr>
              <w:t>包</w:t>
            </w:r>
          </w:p>
        </w:tc>
        <w:tc>
          <w:tcPr>
            <w:tcW w:w="3370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DD41EF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pacing w:val="-12"/>
                <w:szCs w:val="21"/>
              </w:rPr>
              <w:t>32支印花</w:t>
            </w:r>
            <w:r>
              <w:rPr>
                <w:rFonts w:ascii="Arial" w:hAnsi="Arial" w:cs="Arial"/>
                <w:szCs w:val="21"/>
              </w:rPr>
              <w:t>垫被套</w:t>
            </w:r>
          </w:p>
        </w:tc>
        <w:tc>
          <w:tcPr>
            <w:tcW w:w="92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521249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床</w:t>
            </w:r>
          </w:p>
        </w:tc>
        <w:tc>
          <w:tcPr>
            <w:tcW w:w="1580" w:type="dxa"/>
            <w:noWrap w:val="0"/>
            <w:vAlign w:val="center"/>
          </w:tcPr>
          <w:p w14:paraId="3A9F141A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pacing w:val="-10"/>
                <w:szCs w:val="21"/>
              </w:rPr>
              <w:t>100元</w:t>
            </w:r>
          </w:p>
        </w:tc>
        <w:tc>
          <w:tcPr>
            <w:tcW w:w="1320" w:type="dxa"/>
            <w:noWrap w:val="0"/>
            <w:vAlign w:val="center"/>
          </w:tcPr>
          <w:p w14:paraId="62026B21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500</w:t>
            </w:r>
          </w:p>
        </w:tc>
        <w:tc>
          <w:tcPr>
            <w:tcW w:w="1515" w:type="dxa"/>
            <w:noWrap w:val="0"/>
            <w:vAlign w:val="center"/>
          </w:tcPr>
          <w:p w14:paraId="6C7F3F7C"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Fonts w:ascii="Arial" w:hAnsi="Arial" w:cs="Arial"/>
                <w:szCs w:val="21"/>
                <w:highlight w:val="darkRed"/>
              </w:rPr>
            </w:pPr>
            <w:r>
              <w:rPr>
                <w:rStyle w:val="4"/>
                <w:rFonts w:ascii="Arial" w:hAnsi="Arial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675</w:t>
            </w:r>
          </w:p>
        </w:tc>
        <w:tc>
          <w:tcPr>
            <w:tcW w:w="1095" w:type="dxa"/>
            <w:noWrap w:val="0"/>
            <w:vAlign w:val="center"/>
          </w:tcPr>
          <w:p w14:paraId="7327F4E7">
            <w:pPr>
              <w:spacing w:line="240" w:lineRule="exact"/>
              <w:jc w:val="center"/>
              <w:rPr>
                <w:rFonts w:hint="eastAsia" w:ascii="Arial" w:hAnsi="Arial" w:eastAsia="宋体" w:cs="Arial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szCs w:val="21"/>
                <w:lang w:val="en-US" w:eastAsia="zh-CN"/>
              </w:rPr>
              <w:t>1275</w:t>
            </w:r>
          </w:p>
        </w:tc>
        <w:tc>
          <w:tcPr>
            <w:tcW w:w="1200" w:type="dxa"/>
            <w:noWrap w:val="0"/>
            <w:vAlign w:val="center"/>
          </w:tcPr>
          <w:p w14:paraId="7AD6F123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</w:p>
        </w:tc>
      </w:tr>
      <w:tr w14:paraId="286397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5" w:hRule="atLeast"/>
        </w:trPr>
        <w:tc>
          <w:tcPr>
            <w:tcW w:w="1027" w:type="dxa"/>
            <w:vMerge w:val="continue"/>
            <w:noWrap w:val="0"/>
            <w:vAlign w:val="center"/>
          </w:tcPr>
          <w:p w14:paraId="6CA2F3E9">
            <w:pPr>
              <w:widowControl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 w14:paraId="37BD1175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第</w:t>
            </w:r>
            <w:r>
              <w:rPr>
                <w:rFonts w:hint="eastAsia" w:ascii="Arial" w:hAnsi="Arial" w:cs="Arial"/>
                <w:szCs w:val="21"/>
              </w:rPr>
              <w:t>1</w:t>
            </w:r>
            <w:r>
              <w:rPr>
                <w:rFonts w:hint="eastAsia" w:ascii="Arial" w:hAnsi="Arial" w:cs="Arial"/>
                <w:szCs w:val="21"/>
                <w:lang w:val="en-US" w:eastAsia="zh-CN"/>
              </w:rPr>
              <w:t>0</w:t>
            </w:r>
            <w:r>
              <w:rPr>
                <w:rFonts w:ascii="Arial" w:hAnsi="Arial" w:cs="Arial"/>
                <w:szCs w:val="21"/>
              </w:rPr>
              <w:t>包</w:t>
            </w:r>
          </w:p>
        </w:tc>
        <w:tc>
          <w:tcPr>
            <w:tcW w:w="3370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3D0757">
            <w:pPr>
              <w:spacing w:line="240" w:lineRule="exact"/>
              <w:jc w:val="center"/>
              <w:rPr>
                <w:rFonts w:ascii="Arial" w:hAnsi="Arial" w:cs="Arial"/>
                <w:spacing w:val="-12"/>
                <w:szCs w:val="21"/>
              </w:rPr>
            </w:pPr>
            <w:r>
              <w:rPr>
                <w:rFonts w:ascii="Arial" w:hAnsi="Arial" w:cs="Arial"/>
                <w:spacing w:val="-12"/>
                <w:szCs w:val="21"/>
              </w:rPr>
              <w:t>32支</w:t>
            </w:r>
            <w:r>
              <w:rPr>
                <w:rFonts w:hint="eastAsia" w:ascii="Arial" w:hAnsi="Arial" w:cs="Arial"/>
                <w:spacing w:val="-12"/>
                <w:szCs w:val="21"/>
              </w:rPr>
              <w:t>警用蓝色</w:t>
            </w:r>
            <w:r>
              <w:rPr>
                <w:rFonts w:ascii="Arial" w:hAnsi="Arial" w:cs="Arial"/>
                <w:szCs w:val="21"/>
              </w:rPr>
              <w:t>垫被套</w:t>
            </w:r>
          </w:p>
        </w:tc>
        <w:tc>
          <w:tcPr>
            <w:tcW w:w="92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30888A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床</w:t>
            </w:r>
          </w:p>
        </w:tc>
        <w:tc>
          <w:tcPr>
            <w:tcW w:w="1580" w:type="dxa"/>
            <w:noWrap w:val="0"/>
            <w:vAlign w:val="center"/>
          </w:tcPr>
          <w:p w14:paraId="58E492DE">
            <w:pPr>
              <w:spacing w:line="240" w:lineRule="exact"/>
              <w:jc w:val="center"/>
              <w:rPr>
                <w:rFonts w:ascii="Arial" w:hAnsi="Arial" w:cs="Arial"/>
                <w:spacing w:val="-10"/>
                <w:szCs w:val="21"/>
              </w:rPr>
            </w:pPr>
            <w:r>
              <w:rPr>
                <w:rFonts w:ascii="Arial" w:hAnsi="Arial" w:cs="Arial"/>
                <w:spacing w:val="-10"/>
                <w:szCs w:val="21"/>
              </w:rPr>
              <w:t>100元</w:t>
            </w:r>
          </w:p>
        </w:tc>
        <w:tc>
          <w:tcPr>
            <w:tcW w:w="1320" w:type="dxa"/>
            <w:noWrap w:val="0"/>
            <w:vAlign w:val="center"/>
          </w:tcPr>
          <w:p w14:paraId="3ED57422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500</w:t>
            </w:r>
          </w:p>
        </w:tc>
        <w:tc>
          <w:tcPr>
            <w:tcW w:w="1515" w:type="dxa"/>
            <w:noWrap w:val="0"/>
            <w:vAlign w:val="center"/>
          </w:tcPr>
          <w:p w14:paraId="4E673CED"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Fonts w:ascii="Arial" w:hAnsi="Arial" w:cs="Arial"/>
                <w:szCs w:val="21"/>
                <w:highlight w:val="darkRed"/>
              </w:rPr>
            </w:pPr>
            <w:r>
              <w:rPr>
                <w:rStyle w:val="4"/>
                <w:rFonts w:ascii="Arial" w:hAnsi="Arial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675</w:t>
            </w:r>
          </w:p>
        </w:tc>
        <w:tc>
          <w:tcPr>
            <w:tcW w:w="1095" w:type="dxa"/>
            <w:noWrap w:val="0"/>
            <w:vAlign w:val="center"/>
          </w:tcPr>
          <w:p w14:paraId="3F827F5A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  <w:lang w:val="en-US" w:eastAsia="zh-CN"/>
              </w:rPr>
              <w:t>1275</w:t>
            </w:r>
          </w:p>
        </w:tc>
        <w:tc>
          <w:tcPr>
            <w:tcW w:w="1200" w:type="dxa"/>
            <w:noWrap w:val="0"/>
            <w:vAlign w:val="center"/>
          </w:tcPr>
          <w:p w14:paraId="065164D3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</w:p>
        </w:tc>
      </w:tr>
      <w:tr w14:paraId="5FDCB8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30" w:hRule="atLeast"/>
        </w:trPr>
        <w:tc>
          <w:tcPr>
            <w:tcW w:w="1027" w:type="dxa"/>
            <w:vMerge w:val="continue"/>
            <w:noWrap w:val="0"/>
            <w:vAlign w:val="center"/>
          </w:tcPr>
          <w:p w14:paraId="589BC08A">
            <w:pPr>
              <w:widowControl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 w14:paraId="0C1C9B5C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第1</w:t>
            </w:r>
            <w:r>
              <w:rPr>
                <w:rFonts w:hint="eastAsia" w:ascii="Arial" w:hAnsi="Arial" w:cs="Arial"/>
                <w:szCs w:val="21"/>
                <w:lang w:val="en-US" w:eastAsia="zh-CN"/>
              </w:rPr>
              <w:t>1</w:t>
            </w:r>
            <w:r>
              <w:rPr>
                <w:rFonts w:ascii="Arial" w:hAnsi="Arial" w:cs="Arial"/>
                <w:szCs w:val="21"/>
              </w:rPr>
              <w:t>包</w:t>
            </w:r>
          </w:p>
        </w:tc>
        <w:tc>
          <w:tcPr>
            <w:tcW w:w="3370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7889B9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蚊帐</w:t>
            </w:r>
          </w:p>
        </w:tc>
        <w:tc>
          <w:tcPr>
            <w:tcW w:w="92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9A989C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顶</w:t>
            </w:r>
          </w:p>
        </w:tc>
        <w:tc>
          <w:tcPr>
            <w:tcW w:w="1580" w:type="dxa"/>
            <w:noWrap w:val="0"/>
            <w:vAlign w:val="center"/>
          </w:tcPr>
          <w:p w14:paraId="22267E8A">
            <w:pPr>
              <w:spacing w:line="240" w:lineRule="exact"/>
              <w:jc w:val="center"/>
              <w:rPr>
                <w:rFonts w:ascii="Arial" w:hAnsi="Arial" w:cs="Arial"/>
                <w:spacing w:val="-10"/>
                <w:szCs w:val="21"/>
              </w:rPr>
            </w:pPr>
            <w:r>
              <w:rPr>
                <w:rFonts w:ascii="Arial" w:hAnsi="Arial" w:cs="Arial"/>
                <w:spacing w:val="-10"/>
                <w:szCs w:val="21"/>
              </w:rPr>
              <w:t>100元</w:t>
            </w:r>
          </w:p>
        </w:tc>
        <w:tc>
          <w:tcPr>
            <w:tcW w:w="1320" w:type="dxa"/>
            <w:noWrap w:val="0"/>
            <w:vAlign w:val="center"/>
          </w:tcPr>
          <w:p w14:paraId="7F69B37A">
            <w:pPr>
              <w:spacing w:line="240" w:lineRule="exact"/>
              <w:jc w:val="center"/>
              <w:rPr>
                <w:rFonts w:ascii="Arial" w:hAnsi="Arial" w:cs="Arial"/>
                <w:spacing w:val="-10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500</w:t>
            </w:r>
          </w:p>
        </w:tc>
        <w:tc>
          <w:tcPr>
            <w:tcW w:w="1515" w:type="dxa"/>
            <w:noWrap w:val="0"/>
            <w:vAlign w:val="center"/>
          </w:tcPr>
          <w:p w14:paraId="06582083"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Fonts w:ascii="Arial" w:hAnsi="Arial" w:cs="Arial"/>
                <w:spacing w:val="-10"/>
                <w:szCs w:val="21"/>
                <w:highlight w:val="darkRed"/>
              </w:rPr>
            </w:pPr>
            <w:r>
              <w:rPr>
                <w:rStyle w:val="4"/>
                <w:rFonts w:ascii="Arial" w:hAnsi="Arial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665</w:t>
            </w:r>
          </w:p>
        </w:tc>
        <w:tc>
          <w:tcPr>
            <w:tcW w:w="1095" w:type="dxa"/>
            <w:noWrap w:val="0"/>
            <w:vAlign w:val="center"/>
          </w:tcPr>
          <w:p w14:paraId="261D0C9B">
            <w:pPr>
              <w:spacing w:line="240" w:lineRule="exact"/>
              <w:jc w:val="center"/>
              <w:rPr>
                <w:rFonts w:hint="eastAsia" w:ascii="Arial" w:hAnsi="Arial" w:eastAsia="宋体" w:cs="Arial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szCs w:val="21"/>
                <w:lang w:val="en-US" w:eastAsia="zh-CN"/>
              </w:rPr>
              <w:t>1265</w:t>
            </w:r>
          </w:p>
        </w:tc>
        <w:tc>
          <w:tcPr>
            <w:tcW w:w="1200" w:type="dxa"/>
            <w:noWrap w:val="0"/>
            <w:vAlign w:val="center"/>
          </w:tcPr>
          <w:p w14:paraId="56675FF2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</w:p>
        </w:tc>
      </w:tr>
      <w:tr w14:paraId="512FF1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4" w:hRule="atLeast"/>
        </w:trPr>
        <w:tc>
          <w:tcPr>
            <w:tcW w:w="1027" w:type="dxa"/>
            <w:vMerge w:val="continue"/>
            <w:noWrap w:val="0"/>
            <w:vAlign w:val="center"/>
          </w:tcPr>
          <w:p w14:paraId="74339B90">
            <w:pPr>
              <w:widowControl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 w14:paraId="31BA5AF5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第</w:t>
            </w:r>
            <w:r>
              <w:rPr>
                <w:rFonts w:hint="eastAsia" w:ascii="Arial" w:hAnsi="Arial" w:cs="Arial"/>
                <w:szCs w:val="21"/>
                <w:lang w:val="en-US" w:eastAsia="zh-CN"/>
              </w:rPr>
              <w:t>12</w:t>
            </w:r>
            <w:r>
              <w:rPr>
                <w:rFonts w:ascii="Arial" w:hAnsi="Arial" w:cs="Arial"/>
                <w:szCs w:val="21"/>
              </w:rPr>
              <w:t>包</w:t>
            </w:r>
          </w:p>
        </w:tc>
        <w:tc>
          <w:tcPr>
            <w:tcW w:w="3370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6EF5F4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色织提锻毛巾</w:t>
            </w:r>
          </w:p>
        </w:tc>
        <w:tc>
          <w:tcPr>
            <w:tcW w:w="92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7CFDBC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条</w:t>
            </w:r>
          </w:p>
        </w:tc>
        <w:tc>
          <w:tcPr>
            <w:tcW w:w="1580" w:type="dxa"/>
            <w:noWrap w:val="0"/>
            <w:vAlign w:val="center"/>
          </w:tcPr>
          <w:p w14:paraId="508F32CE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pacing w:val="-10"/>
                <w:szCs w:val="21"/>
              </w:rPr>
              <w:t>100元</w:t>
            </w:r>
          </w:p>
        </w:tc>
        <w:tc>
          <w:tcPr>
            <w:tcW w:w="1320" w:type="dxa"/>
            <w:noWrap w:val="0"/>
            <w:vAlign w:val="center"/>
          </w:tcPr>
          <w:p w14:paraId="0F0BD4DF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500</w:t>
            </w:r>
          </w:p>
        </w:tc>
        <w:tc>
          <w:tcPr>
            <w:tcW w:w="1515" w:type="dxa"/>
            <w:noWrap w:val="0"/>
            <w:vAlign w:val="center"/>
          </w:tcPr>
          <w:p w14:paraId="19A830DC"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Fonts w:ascii="Arial" w:hAnsi="Arial" w:cs="Arial"/>
                <w:szCs w:val="21"/>
                <w:highlight w:val="darkRed"/>
              </w:rPr>
            </w:pPr>
            <w:r>
              <w:rPr>
                <w:rStyle w:val="4"/>
                <w:rFonts w:ascii="Arial" w:hAnsi="Arial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867</w:t>
            </w:r>
          </w:p>
        </w:tc>
        <w:tc>
          <w:tcPr>
            <w:tcW w:w="1095" w:type="dxa"/>
            <w:noWrap w:val="0"/>
            <w:vAlign w:val="center"/>
          </w:tcPr>
          <w:p w14:paraId="1A996E6C">
            <w:pPr>
              <w:spacing w:line="240" w:lineRule="exact"/>
              <w:jc w:val="center"/>
              <w:rPr>
                <w:rFonts w:hint="eastAsia" w:ascii="Arial" w:hAnsi="Arial" w:eastAsia="宋体" w:cs="Arial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szCs w:val="21"/>
                <w:lang w:val="en-US" w:eastAsia="zh-CN"/>
              </w:rPr>
              <w:t>1467</w:t>
            </w:r>
          </w:p>
        </w:tc>
        <w:tc>
          <w:tcPr>
            <w:tcW w:w="1200" w:type="dxa"/>
            <w:noWrap w:val="0"/>
            <w:vAlign w:val="center"/>
          </w:tcPr>
          <w:p w14:paraId="0B465F23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</w:p>
        </w:tc>
      </w:tr>
      <w:tr w14:paraId="51F963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6" w:hRule="atLeast"/>
        </w:trPr>
        <w:tc>
          <w:tcPr>
            <w:tcW w:w="1027" w:type="dxa"/>
            <w:vMerge w:val="continue"/>
            <w:noWrap w:val="0"/>
            <w:vAlign w:val="center"/>
          </w:tcPr>
          <w:p w14:paraId="28759462">
            <w:pPr>
              <w:widowControl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 w14:paraId="6A502DE8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第1</w:t>
            </w:r>
            <w:r>
              <w:rPr>
                <w:rFonts w:hint="eastAsia" w:ascii="Arial" w:hAnsi="Arial" w:cs="Arial"/>
                <w:szCs w:val="21"/>
                <w:lang w:val="en-US" w:eastAsia="zh-CN"/>
              </w:rPr>
              <w:t>3</w:t>
            </w:r>
            <w:r>
              <w:rPr>
                <w:rFonts w:ascii="Arial" w:hAnsi="Arial" w:cs="Arial"/>
                <w:szCs w:val="21"/>
              </w:rPr>
              <w:t>包</w:t>
            </w:r>
          </w:p>
        </w:tc>
        <w:tc>
          <w:tcPr>
            <w:tcW w:w="3370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710942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色织提花枕巾（浴巾）</w:t>
            </w:r>
          </w:p>
        </w:tc>
        <w:tc>
          <w:tcPr>
            <w:tcW w:w="92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36B24F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条</w:t>
            </w:r>
          </w:p>
        </w:tc>
        <w:tc>
          <w:tcPr>
            <w:tcW w:w="1580" w:type="dxa"/>
            <w:noWrap w:val="0"/>
            <w:vAlign w:val="center"/>
          </w:tcPr>
          <w:p w14:paraId="2FD015CD">
            <w:pPr>
              <w:spacing w:line="240" w:lineRule="exact"/>
              <w:jc w:val="center"/>
              <w:rPr>
                <w:rFonts w:ascii="Arial" w:hAnsi="Arial" w:cs="Arial"/>
                <w:color w:val="auto"/>
                <w:szCs w:val="21"/>
                <w:highlight w:val="none"/>
              </w:rPr>
            </w:pPr>
            <w:r>
              <w:rPr>
                <w:rFonts w:ascii="Arial" w:hAnsi="Arial" w:cs="Arial"/>
                <w:color w:val="auto"/>
                <w:spacing w:val="-10"/>
                <w:szCs w:val="21"/>
                <w:highlight w:val="none"/>
              </w:rPr>
              <w:t>100元</w:t>
            </w:r>
          </w:p>
        </w:tc>
        <w:tc>
          <w:tcPr>
            <w:tcW w:w="1320" w:type="dxa"/>
            <w:noWrap w:val="0"/>
            <w:vAlign w:val="center"/>
          </w:tcPr>
          <w:p w14:paraId="5E87988B">
            <w:pPr>
              <w:spacing w:line="240" w:lineRule="exact"/>
              <w:jc w:val="center"/>
              <w:rPr>
                <w:rFonts w:ascii="Arial" w:hAnsi="Arial" w:cs="Arial"/>
                <w:color w:val="auto"/>
                <w:szCs w:val="21"/>
                <w:highlight w:val="none"/>
              </w:rPr>
            </w:pPr>
            <w:r>
              <w:rPr>
                <w:rFonts w:hint="eastAsia" w:ascii="Arial" w:hAnsi="Arial" w:cs="Arial"/>
                <w:color w:val="auto"/>
                <w:szCs w:val="21"/>
                <w:highlight w:val="none"/>
              </w:rPr>
              <w:t>500</w:t>
            </w:r>
          </w:p>
        </w:tc>
        <w:tc>
          <w:tcPr>
            <w:tcW w:w="1515" w:type="dxa"/>
            <w:noWrap w:val="0"/>
            <w:vAlign w:val="center"/>
          </w:tcPr>
          <w:p w14:paraId="40AFEE93"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Fonts w:ascii="Arial" w:hAnsi="Arial" w:cs="Arial"/>
                <w:color w:val="auto"/>
                <w:szCs w:val="21"/>
                <w:highlight w:val="none"/>
              </w:rPr>
            </w:pPr>
            <w:r>
              <w:rPr>
                <w:rStyle w:val="4"/>
                <w:rFonts w:ascii="Arial" w:hAnsi="Arial" w:eastAsia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  <w:t>867</w:t>
            </w:r>
          </w:p>
        </w:tc>
        <w:tc>
          <w:tcPr>
            <w:tcW w:w="1095" w:type="dxa"/>
            <w:noWrap w:val="0"/>
            <w:vAlign w:val="center"/>
          </w:tcPr>
          <w:p w14:paraId="2DD0D075">
            <w:pPr>
              <w:spacing w:line="240" w:lineRule="exact"/>
              <w:jc w:val="center"/>
              <w:rPr>
                <w:rFonts w:ascii="Arial" w:hAnsi="Arial" w:cs="Arial"/>
                <w:color w:val="auto"/>
                <w:szCs w:val="21"/>
                <w:highlight w:val="none"/>
              </w:rPr>
            </w:pPr>
            <w:r>
              <w:rPr>
                <w:rFonts w:hint="eastAsia" w:ascii="Arial" w:hAnsi="Arial" w:cs="Arial"/>
                <w:color w:val="auto"/>
                <w:szCs w:val="21"/>
                <w:highlight w:val="none"/>
                <w:lang w:val="en-US" w:eastAsia="zh-CN"/>
              </w:rPr>
              <w:t>1467</w:t>
            </w:r>
          </w:p>
        </w:tc>
        <w:tc>
          <w:tcPr>
            <w:tcW w:w="1200" w:type="dxa"/>
            <w:noWrap w:val="0"/>
            <w:vAlign w:val="center"/>
          </w:tcPr>
          <w:p w14:paraId="79D253E6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</w:p>
        </w:tc>
      </w:tr>
      <w:tr w14:paraId="04CD2F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15" w:hRule="atLeast"/>
        </w:trPr>
        <w:tc>
          <w:tcPr>
            <w:tcW w:w="1027" w:type="dxa"/>
            <w:vMerge w:val="continue"/>
            <w:noWrap w:val="0"/>
            <w:vAlign w:val="center"/>
          </w:tcPr>
          <w:p w14:paraId="65C66DDD">
            <w:pPr>
              <w:widowControl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 w14:paraId="3C4B78EF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第1</w:t>
            </w:r>
            <w:r>
              <w:rPr>
                <w:rFonts w:hint="eastAsia" w:ascii="Arial" w:hAnsi="Arial" w:cs="Arial"/>
                <w:szCs w:val="21"/>
                <w:lang w:val="en-US" w:eastAsia="zh-CN"/>
              </w:rPr>
              <w:t>4</w:t>
            </w:r>
            <w:r>
              <w:rPr>
                <w:rFonts w:ascii="Arial" w:hAnsi="Arial" w:cs="Arial"/>
                <w:szCs w:val="21"/>
              </w:rPr>
              <w:t>包</w:t>
            </w:r>
          </w:p>
        </w:tc>
        <w:tc>
          <w:tcPr>
            <w:tcW w:w="3370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76428E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色织平纹毛巾被</w:t>
            </w:r>
          </w:p>
        </w:tc>
        <w:tc>
          <w:tcPr>
            <w:tcW w:w="92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E2EB50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条</w:t>
            </w:r>
          </w:p>
        </w:tc>
        <w:tc>
          <w:tcPr>
            <w:tcW w:w="1580" w:type="dxa"/>
            <w:noWrap w:val="0"/>
            <w:vAlign w:val="center"/>
          </w:tcPr>
          <w:p w14:paraId="3567EC43">
            <w:pPr>
              <w:spacing w:line="240" w:lineRule="exact"/>
              <w:jc w:val="center"/>
              <w:rPr>
                <w:rFonts w:ascii="Arial" w:hAnsi="Arial" w:cs="Arial"/>
                <w:color w:val="auto"/>
                <w:szCs w:val="21"/>
                <w:highlight w:val="none"/>
              </w:rPr>
            </w:pPr>
            <w:r>
              <w:rPr>
                <w:rFonts w:ascii="Arial" w:hAnsi="Arial" w:cs="Arial"/>
                <w:color w:val="auto"/>
                <w:spacing w:val="-10"/>
                <w:szCs w:val="21"/>
                <w:highlight w:val="none"/>
              </w:rPr>
              <w:t>100元</w:t>
            </w:r>
          </w:p>
        </w:tc>
        <w:tc>
          <w:tcPr>
            <w:tcW w:w="1320" w:type="dxa"/>
            <w:noWrap w:val="0"/>
            <w:vAlign w:val="center"/>
          </w:tcPr>
          <w:p w14:paraId="437D9A1F">
            <w:pPr>
              <w:spacing w:line="240" w:lineRule="exact"/>
              <w:jc w:val="center"/>
              <w:rPr>
                <w:rFonts w:ascii="Arial" w:hAnsi="Arial" w:cs="Arial"/>
                <w:color w:val="auto"/>
                <w:szCs w:val="21"/>
                <w:highlight w:val="none"/>
              </w:rPr>
            </w:pPr>
            <w:r>
              <w:rPr>
                <w:rFonts w:hint="eastAsia" w:ascii="Arial" w:hAnsi="Arial" w:cs="Arial"/>
                <w:color w:val="auto"/>
                <w:szCs w:val="21"/>
                <w:highlight w:val="none"/>
              </w:rPr>
              <w:t>500</w:t>
            </w:r>
          </w:p>
        </w:tc>
        <w:tc>
          <w:tcPr>
            <w:tcW w:w="1515" w:type="dxa"/>
            <w:noWrap w:val="0"/>
            <w:vAlign w:val="center"/>
          </w:tcPr>
          <w:p w14:paraId="15AB1D3E"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Fonts w:ascii="Arial" w:hAnsi="Arial" w:cs="Arial"/>
                <w:color w:val="auto"/>
                <w:szCs w:val="21"/>
                <w:highlight w:val="none"/>
              </w:rPr>
            </w:pPr>
            <w:r>
              <w:rPr>
                <w:rStyle w:val="4"/>
                <w:rFonts w:ascii="Arial" w:hAnsi="Arial" w:eastAsia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  <w:t>867</w:t>
            </w:r>
          </w:p>
        </w:tc>
        <w:tc>
          <w:tcPr>
            <w:tcW w:w="1095" w:type="dxa"/>
            <w:noWrap w:val="0"/>
            <w:vAlign w:val="center"/>
          </w:tcPr>
          <w:p w14:paraId="765A1C7A">
            <w:pPr>
              <w:spacing w:line="240" w:lineRule="exact"/>
              <w:jc w:val="center"/>
              <w:rPr>
                <w:rFonts w:ascii="Arial" w:hAnsi="Arial" w:cs="Arial"/>
                <w:color w:val="auto"/>
                <w:szCs w:val="21"/>
                <w:highlight w:val="none"/>
              </w:rPr>
            </w:pPr>
            <w:r>
              <w:rPr>
                <w:rFonts w:hint="eastAsia" w:ascii="Arial" w:hAnsi="Arial" w:cs="Arial"/>
                <w:color w:val="auto"/>
                <w:szCs w:val="21"/>
                <w:highlight w:val="none"/>
                <w:lang w:val="en-US" w:eastAsia="zh-CN"/>
              </w:rPr>
              <w:t>1467</w:t>
            </w:r>
          </w:p>
        </w:tc>
        <w:tc>
          <w:tcPr>
            <w:tcW w:w="1200" w:type="dxa"/>
            <w:noWrap w:val="0"/>
            <w:vAlign w:val="center"/>
          </w:tcPr>
          <w:p w14:paraId="65A77AE0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</w:p>
        </w:tc>
      </w:tr>
      <w:tr w14:paraId="146A5E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9" w:hRule="atLeast"/>
        </w:trPr>
        <w:tc>
          <w:tcPr>
            <w:tcW w:w="1027" w:type="dxa"/>
            <w:vMerge w:val="continue"/>
            <w:noWrap w:val="0"/>
            <w:vAlign w:val="center"/>
          </w:tcPr>
          <w:p w14:paraId="4B7B77D9">
            <w:pPr>
              <w:widowControl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 w14:paraId="63B16C22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第1</w:t>
            </w:r>
            <w:r>
              <w:rPr>
                <w:rFonts w:hint="eastAsia" w:ascii="Arial" w:hAnsi="Arial" w:cs="Arial"/>
                <w:szCs w:val="21"/>
                <w:lang w:val="en-US" w:eastAsia="zh-CN"/>
              </w:rPr>
              <w:t>5</w:t>
            </w:r>
            <w:r>
              <w:rPr>
                <w:rFonts w:ascii="Arial" w:hAnsi="Arial" w:cs="Arial"/>
                <w:szCs w:val="21"/>
              </w:rPr>
              <w:t>包</w:t>
            </w:r>
          </w:p>
        </w:tc>
        <w:tc>
          <w:tcPr>
            <w:tcW w:w="3370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BE5AC1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迷彩卧具包</w:t>
            </w:r>
          </w:p>
        </w:tc>
        <w:tc>
          <w:tcPr>
            <w:tcW w:w="92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0A826D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只</w:t>
            </w:r>
          </w:p>
        </w:tc>
        <w:tc>
          <w:tcPr>
            <w:tcW w:w="1580" w:type="dxa"/>
            <w:noWrap w:val="0"/>
            <w:vAlign w:val="center"/>
          </w:tcPr>
          <w:p w14:paraId="0270BB1C">
            <w:pPr>
              <w:spacing w:line="240" w:lineRule="exact"/>
              <w:jc w:val="center"/>
              <w:rPr>
                <w:rFonts w:ascii="Arial" w:hAnsi="Arial" w:cs="Arial"/>
                <w:color w:val="auto"/>
                <w:szCs w:val="21"/>
                <w:highlight w:val="none"/>
              </w:rPr>
            </w:pPr>
            <w:r>
              <w:rPr>
                <w:rFonts w:ascii="Arial" w:hAnsi="Arial" w:cs="Arial"/>
                <w:color w:val="auto"/>
                <w:spacing w:val="-10"/>
                <w:szCs w:val="21"/>
                <w:highlight w:val="none"/>
              </w:rPr>
              <w:t>100元</w:t>
            </w:r>
          </w:p>
        </w:tc>
        <w:tc>
          <w:tcPr>
            <w:tcW w:w="1320" w:type="dxa"/>
            <w:noWrap w:val="0"/>
            <w:vAlign w:val="center"/>
          </w:tcPr>
          <w:p w14:paraId="39EC3D0D">
            <w:pPr>
              <w:spacing w:line="240" w:lineRule="exact"/>
              <w:jc w:val="center"/>
              <w:rPr>
                <w:rFonts w:ascii="Arial" w:hAnsi="Arial" w:cs="Arial"/>
                <w:color w:val="auto"/>
                <w:szCs w:val="21"/>
                <w:highlight w:val="none"/>
              </w:rPr>
            </w:pPr>
            <w:r>
              <w:rPr>
                <w:rFonts w:hint="eastAsia" w:ascii="Arial" w:hAnsi="Arial" w:cs="Arial"/>
                <w:color w:val="auto"/>
                <w:szCs w:val="21"/>
                <w:highlight w:val="none"/>
              </w:rPr>
              <w:t>500</w:t>
            </w:r>
          </w:p>
        </w:tc>
        <w:tc>
          <w:tcPr>
            <w:tcW w:w="1515" w:type="dxa"/>
            <w:noWrap w:val="0"/>
            <w:vAlign w:val="center"/>
          </w:tcPr>
          <w:p w14:paraId="36A82CEC"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Fonts w:ascii="Arial" w:hAnsi="Arial" w:cs="Arial"/>
                <w:color w:val="auto"/>
                <w:szCs w:val="21"/>
                <w:highlight w:val="none"/>
              </w:rPr>
            </w:pPr>
            <w:r>
              <w:rPr>
                <w:rStyle w:val="4"/>
                <w:rFonts w:ascii="Arial" w:hAnsi="Arial" w:eastAsia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  <w:t>447</w:t>
            </w:r>
          </w:p>
        </w:tc>
        <w:tc>
          <w:tcPr>
            <w:tcW w:w="1095" w:type="dxa"/>
            <w:noWrap w:val="0"/>
            <w:vAlign w:val="center"/>
          </w:tcPr>
          <w:p w14:paraId="53B7507E">
            <w:pPr>
              <w:spacing w:line="240" w:lineRule="exact"/>
              <w:jc w:val="center"/>
              <w:rPr>
                <w:rFonts w:hint="eastAsia" w:ascii="Arial" w:hAnsi="Arial" w:eastAsia="宋体" w:cs="Arial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Arial" w:hAnsi="Arial" w:cs="Arial"/>
                <w:color w:val="auto"/>
                <w:szCs w:val="21"/>
                <w:highlight w:val="none"/>
                <w:lang w:val="en-US" w:eastAsia="zh-CN"/>
              </w:rPr>
              <w:t>1047</w:t>
            </w:r>
          </w:p>
        </w:tc>
        <w:tc>
          <w:tcPr>
            <w:tcW w:w="1200" w:type="dxa"/>
            <w:noWrap w:val="0"/>
            <w:vAlign w:val="center"/>
          </w:tcPr>
          <w:p w14:paraId="65EC6DBD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</w:p>
        </w:tc>
      </w:tr>
      <w:tr w14:paraId="3442AA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9" w:hRule="atLeast"/>
        </w:trPr>
        <w:tc>
          <w:tcPr>
            <w:tcW w:w="1027" w:type="dxa"/>
            <w:vMerge w:val="continue"/>
            <w:noWrap w:val="0"/>
            <w:vAlign w:val="center"/>
          </w:tcPr>
          <w:p w14:paraId="58E305F4">
            <w:pPr>
              <w:widowControl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 w14:paraId="59EB48F5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第1</w:t>
            </w:r>
            <w:r>
              <w:rPr>
                <w:rFonts w:hint="eastAsia" w:ascii="Arial" w:hAnsi="Arial" w:cs="Arial"/>
                <w:szCs w:val="21"/>
                <w:lang w:val="en-US" w:eastAsia="zh-CN"/>
              </w:rPr>
              <w:t>6</w:t>
            </w:r>
            <w:r>
              <w:rPr>
                <w:rFonts w:ascii="Arial" w:hAnsi="Arial" w:cs="Arial"/>
                <w:szCs w:val="21"/>
              </w:rPr>
              <w:t>包</w:t>
            </w:r>
          </w:p>
        </w:tc>
        <w:tc>
          <w:tcPr>
            <w:tcW w:w="3370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72FD88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防水卧具包</w:t>
            </w:r>
          </w:p>
        </w:tc>
        <w:tc>
          <w:tcPr>
            <w:tcW w:w="92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68FD1B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只</w:t>
            </w:r>
          </w:p>
        </w:tc>
        <w:tc>
          <w:tcPr>
            <w:tcW w:w="1580" w:type="dxa"/>
            <w:noWrap w:val="0"/>
            <w:vAlign w:val="center"/>
          </w:tcPr>
          <w:p w14:paraId="52DED6F4">
            <w:pPr>
              <w:spacing w:line="240" w:lineRule="exact"/>
              <w:jc w:val="center"/>
              <w:rPr>
                <w:rFonts w:ascii="Arial" w:hAnsi="Arial" w:cs="Arial"/>
                <w:color w:val="auto"/>
                <w:spacing w:val="-10"/>
                <w:szCs w:val="21"/>
                <w:highlight w:val="none"/>
              </w:rPr>
            </w:pPr>
            <w:r>
              <w:rPr>
                <w:rFonts w:ascii="Arial" w:hAnsi="Arial" w:cs="Arial"/>
                <w:color w:val="auto"/>
                <w:spacing w:val="-10"/>
                <w:szCs w:val="21"/>
                <w:highlight w:val="none"/>
              </w:rPr>
              <w:t>100元</w:t>
            </w:r>
          </w:p>
        </w:tc>
        <w:tc>
          <w:tcPr>
            <w:tcW w:w="1320" w:type="dxa"/>
            <w:noWrap w:val="0"/>
            <w:vAlign w:val="center"/>
          </w:tcPr>
          <w:p w14:paraId="3A8CC5A3">
            <w:pPr>
              <w:spacing w:line="240" w:lineRule="exact"/>
              <w:jc w:val="center"/>
              <w:rPr>
                <w:rFonts w:hint="eastAsia" w:ascii="Arial" w:hAnsi="Arial" w:cs="Arial"/>
                <w:color w:val="auto"/>
                <w:szCs w:val="21"/>
                <w:highlight w:val="none"/>
              </w:rPr>
            </w:pPr>
            <w:r>
              <w:rPr>
                <w:rFonts w:hint="eastAsia" w:ascii="Arial" w:hAnsi="Arial" w:cs="Arial"/>
                <w:color w:val="auto"/>
                <w:szCs w:val="21"/>
                <w:highlight w:val="none"/>
              </w:rPr>
              <w:t>500</w:t>
            </w:r>
          </w:p>
        </w:tc>
        <w:tc>
          <w:tcPr>
            <w:tcW w:w="1515" w:type="dxa"/>
            <w:noWrap w:val="0"/>
            <w:vAlign w:val="center"/>
          </w:tcPr>
          <w:p w14:paraId="6D475EA2"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Fonts w:ascii="Arial" w:hAnsi="Arial" w:cs="Arial"/>
                <w:color w:val="auto"/>
                <w:szCs w:val="21"/>
                <w:highlight w:val="none"/>
              </w:rPr>
            </w:pPr>
            <w:r>
              <w:rPr>
                <w:rStyle w:val="4"/>
                <w:rFonts w:ascii="Arial" w:hAnsi="Arial" w:eastAsia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  <w:t>447</w:t>
            </w:r>
          </w:p>
        </w:tc>
        <w:tc>
          <w:tcPr>
            <w:tcW w:w="1095" w:type="dxa"/>
            <w:noWrap w:val="0"/>
            <w:vAlign w:val="center"/>
          </w:tcPr>
          <w:p w14:paraId="52C8A6F0">
            <w:pPr>
              <w:spacing w:line="240" w:lineRule="exact"/>
              <w:jc w:val="center"/>
              <w:rPr>
                <w:rFonts w:hint="eastAsia" w:ascii="Arial" w:hAnsi="Arial" w:cs="Arial"/>
                <w:color w:val="auto"/>
                <w:szCs w:val="21"/>
                <w:highlight w:val="none"/>
              </w:rPr>
            </w:pPr>
            <w:r>
              <w:rPr>
                <w:rFonts w:hint="eastAsia" w:ascii="Arial" w:hAnsi="Arial" w:cs="Arial"/>
                <w:color w:val="auto"/>
                <w:szCs w:val="21"/>
                <w:highlight w:val="none"/>
                <w:lang w:val="en-US" w:eastAsia="zh-CN"/>
              </w:rPr>
              <w:t>1047</w:t>
            </w:r>
          </w:p>
        </w:tc>
        <w:tc>
          <w:tcPr>
            <w:tcW w:w="1200" w:type="dxa"/>
            <w:noWrap w:val="0"/>
            <w:vAlign w:val="center"/>
          </w:tcPr>
          <w:p w14:paraId="00BAFB5C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</w:p>
        </w:tc>
      </w:tr>
      <w:tr w14:paraId="710423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9" w:hRule="atLeast"/>
        </w:trPr>
        <w:tc>
          <w:tcPr>
            <w:tcW w:w="1027" w:type="dxa"/>
            <w:vMerge w:val="restar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28C440">
            <w:pPr>
              <w:spacing w:line="240" w:lineRule="exact"/>
              <w:jc w:val="center"/>
              <w:rPr>
                <w:rFonts w:ascii="Arial" w:hAnsi="Arial" w:cs="Arial"/>
                <w:b/>
                <w:szCs w:val="21"/>
              </w:rPr>
            </w:pPr>
            <w:r>
              <w:rPr>
                <w:rFonts w:ascii="Arial" w:hAnsi="Arial" w:cs="Arial"/>
                <w:b/>
                <w:szCs w:val="21"/>
              </w:rPr>
              <w:t>第四类</w:t>
            </w:r>
          </w:p>
          <w:p w14:paraId="561F7086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b/>
                <w:szCs w:val="21"/>
              </w:rPr>
              <w:t>综合</w:t>
            </w:r>
          </w:p>
        </w:tc>
        <w:tc>
          <w:tcPr>
            <w:tcW w:w="134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A11A15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第</w:t>
            </w:r>
            <w:r>
              <w:rPr>
                <w:rFonts w:hint="eastAsia" w:ascii="Arial" w:hAnsi="Arial" w:cs="Arial"/>
                <w:szCs w:val="21"/>
                <w:lang w:val="en-US" w:eastAsia="zh-CN"/>
              </w:rPr>
              <w:t>17</w:t>
            </w:r>
            <w:r>
              <w:rPr>
                <w:rFonts w:ascii="Arial" w:hAnsi="Arial" w:cs="Arial"/>
                <w:szCs w:val="21"/>
              </w:rPr>
              <w:t>包</w:t>
            </w:r>
          </w:p>
        </w:tc>
        <w:tc>
          <w:tcPr>
            <w:tcW w:w="3370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7D8CD8">
            <w:pPr>
              <w:spacing w:line="240" w:lineRule="exact"/>
              <w:jc w:val="center"/>
              <w:rPr>
                <w:rFonts w:ascii="Arial" w:hAnsi="Arial" w:cs="Arial"/>
                <w:spacing w:val="-20"/>
                <w:szCs w:val="21"/>
                <w:highlight w:val="none"/>
              </w:rPr>
            </w:pPr>
            <w:r>
              <w:rPr>
                <w:rFonts w:ascii="Arial" w:hAnsi="Arial" w:cs="Arial"/>
                <w:szCs w:val="21"/>
                <w:highlight w:val="none"/>
              </w:rPr>
              <w:t>3.2L连底注塑保温瓶</w:t>
            </w:r>
          </w:p>
        </w:tc>
        <w:tc>
          <w:tcPr>
            <w:tcW w:w="92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588253">
            <w:pPr>
              <w:spacing w:line="240" w:lineRule="exact"/>
              <w:jc w:val="center"/>
              <w:rPr>
                <w:rFonts w:ascii="Arial" w:hAnsi="Arial" w:cs="Arial"/>
                <w:szCs w:val="21"/>
                <w:highlight w:val="none"/>
              </w:rPr>
            </w:pPr>
            <w:r>
              <w:rPr>
                <w:rFonts w:ascii="Arial" w:hAnsi="Arial" w:cs="Arial"/>
                <w:szCs w:val="21"/>
                <w:highlight w:val="none"/>
              </w:rPr>
              <w:t>只</w:t>
            </w:r>
          </w:p>
        </w:tc>
        <w:tc>
          <w:tcPr>
            <w:tcW w:w="1580" w:type="dxa"/>
            <w:noWrap w:val="0"/>
            <w:vAlign w:val="center"/>
          </w:tcPr>
          <w:p w14:paraId="12EC35D9">
            <w:pPr>
              <w:spacing w:line="240" w:lineRule="exact"/>
              <w:jc w:val="center"/>
              <w:rPr>
                <w:rFonts w:ascii="Arial" w:hAnsi="Arial" w:cs="Arial"/>
                <w:color w:val="auto"/>
                <w:spacing w:val="-16"/>
                <w:szCs w:val="21"/>
                <w:highlight w:val="none"/>
              </w:rPr>
            </w:pPr>
            <w:r>
              <w:rPr>
                <w:rFonts w:ascii="Arial" w:hAnsi="Arial" w:cs="Arial"/>
                <w:color w:val="auto"/>
                <w:spacing w:val="-10"/>
                <w:szCs w:val="21"/>
                <w:highlight w:val="none"/>
              </w:rPr>
              <w:t>100元</w:t>
            </w:r>
          </w:p>
        </w:tc>
        <w:tc>
          <w:tcPr>
            <w:tcW w:w="1320" w:type="dxa"/>
            <w:noWrap w:val="0"/>
            <w:vAlign w:val="center"/>
          </w:tcPr>
          <w:p w14:paraId="3DBF1E51">
            <w:pPr>
              <w:spacing w:line="240" w:lineRule="exact"/>
              <w:jc w:val="center"/>
              <w:rPr>
                <w:rFonts w:hint="eastAsia" w:ascii="Arial" w:hAnsi="Arial" w:eastAsia="宋体" w:cs="Arial"/>
                <w:color w:val="auto"/>
                <w:spacing w:val="-16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Arial" w:hAnsi="Arial" w:cs="Arial"/>
                <w:color w:val="auto"/>
                <w:spacing w:val="-16"/>
                <w:szCs w:val="21"/>
                <w:highlight w:val="none"/>
                <w:lang w:val="en-US" w:eastAsia="zh-CN"/>
              </w:rPr>
              <w:t>/</w:t>
            </w:r>
          </w:p>
        </w:tc>
        <w:tc>
          <w:tcPr>
            <w:tcW w:w="1515" w:type="dxa"/>
            <w:noWrap w:val="0"/>
            <w:vAlign w:val="center"/>
          </w:tcPr>
          <w:p w14:paraId="5329A8F0"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Fonts w:hint="eastAsia" w:ascii="Arial" w:hAnsi="Arial" w:eastAsia="宋体" w:cs="Arial"/>
                <w:color w:val="auto"/>
                <w:spacing w:val="-16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Arial" w:hAnsi="Arial" w:cs="Arial"/>
                <w:color w:val="auto"/>
                <w:spacing w:val="-16"/>
                <w:szCs w:val="21"/>
                <w:highlight w:val="none"/>
                <w:lang w:val="en-US" w:eastAsia="zh-CN"/>
              </w:rPr>
              <w:t>/</w:t>
            </w:r>
          </w:p>
        </w:tc>
        <w:tc>
          <w:tcPr>
            <w:tcW w:w="1095" w:type="dxa"/>
            <w:noWrap w:val="0"/>
            <w:vAlign w:val="center"/>
          </w:tcPr>
          <w:p w14:paraId="296D39DA">
            <w:pPr>
              <w:spacing w:line="240" w:lineRule="exact"/>
              <w:jc w:val="center"/>
              <w:rPr>
                <w:rFonts w:hint="eastAsia" w:ascii="Arial" w:hAnsi="Arial" w:eastAsia="宋体" w:cs="Arial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Arial" w:hAnsi="Arial" w:cs="Arial"/>
                <w:color w:val="auto"/>
                <w:szCs w:val="21"/>
                <w:highlight w:val="none"/>
                <w:lang w:val="en-US" w:eastAsia="zh-CN"/>
              </w:rPr>
              <w:t>100</w:t>
            </w:r>
          </w:p>
        </w:tc>
        <w:tc>
          <w:tcPr>
            <w:tcW w:w="1200" w:type="dxa"/>
            <w:noWrap w:val="0"/>
            <w:vAlign w:val="center"/>
          </w:tcPr>
          <w:p w14:paraId="2463AABF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</w:p>
        </w:tc>
      </w:tr>
      <w:tr w14:paraId="79D786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35" w:hRule="atLeast"/>
        </w:trPr>
        <w:tc>
          <w:tcPr>
            <w:tcW w:w="1027" w:type="dxa"/>
            <w:vMerge w:val="continue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9B25D6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34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812F4B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第</w:t>
            </w:r>
            <w:r>
              <w:rPr>
                <w:rFonts w:hint="eastAsia" w:ascii="Arial" w:hAnsi="Arial" w:cs="Arial"/>
                <w:szCs w:val="21"/>
                <w:lang w:val="en-US" w:eastAsia="zh-CN"/>
              </w:rPr>
              <w:t>18</w:t>
            </w:r>
            <w:r>
              <w:rPr>
                <w:rFonts w:ascii="Arial" w:hAnsi="Arial" w:cs="Arial"/>
                <w:szCs w:val="21"/>
              </w:rPr>
              <w:t>包</w:t>
            </w:r>
          </w:p>
        </w:tc>
        <w:tc>
          <w:tcPr>
            <w:tcW w:w="3370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71AD57">
            <w:pPr>
              <w:spacing w:line="240" w:lineRule="exact"/>
              <w:jc w:val="center"/>
              <w:rPr>
                <w:rFonts w:ascii="Arial" w:hAnsi="Arial" w:cs="Arial"/>
                <w:szCs w:val="21"/>
                <w:highlight w:val="none"/>
              </w:rPr>
            </w:pPr>
            <w:r>
              <w:rPr>
                <w:rFonts w:hint="eastAsia" w:ascii="Arial" w:hAnsi="Arial" w:cs="Arial"/>
                <w:szCs w:val="21"/>
                <w:highlight w:val="none"/>
              </w:rPr>
              <w:t>3.2L连底不锈钢保温瓶</w:t>
            </w:r>
          </w:p>
        </w:tc>
        <w:tc>
          <w:tcPr>
            <w:tcW w:w="92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B259EB">
            <w:pPr>
              <w:spacing w:line="240" w:lineRule="exact"/>
              <w:jc w:val="center"/>
              <w:rPr>
                <w:rFonts w:ascii="Arial" w:hAnsi="Arial" w:cs="Arial"/>
                <w:szCs w:val="21"/>
                <w:highlight w:val="none"/>
              </w:rPr>
            </w:pPr>
            <w:r>
              <w:rPr>
                <w:rFonts w:ascii="Arial" w:hAnsi="Arial" w:cs="Arial"/>
                <w:szCs w:val="21"/>
                <w:highlight w:val="none"/>
              </w:rPr>
              <w:t>只</w:t>
            </w:r>
          </w:p>
        </w:tc>
        <w:tc>
          <w:tcPr>
            <w:tcW w:w="1580" w:type="dxa"/>
            <w:noWrap w:val="0"/>
            <w:vAlign w:val="center"/>
          </w:tcPr>
          <w:p w14:paraId="3DA6D9BB">
            <w:pPr>
              <w:spacing w:line="240" w:lineRule="exact"/>
              <w:jc w:val="center"/>
              <w:rPr>
                <w:rFonts w:ascii="Arial" w:hAnsi="Arial" w:cs="Arial"/>
                <w:color w:val="auto"/>
                <w:spacing w:val="-10"/>
                <w:szCs w:val="21"/>
                <w:highlight w:val="none"/>
              </w:rPr>
            </w:pPr>
            <w:r>
              <w:rPr>
                <w:rFonts w:ascii="Arial" w:hAnsi="Arial" w:cs="Arial"/>
                <w:color w:val="auto"/>
                <w:spacing w:val="-10"/>
                <w:szCs w:val="21"/>
                <w:highlight w:val="none"/>
              </w:rPr>
              <w:t>100元</w:t>
            </w:r>
          </w:p>
        </w:tc>
        <w:tc>
          <w:tcPr>
            <w:tcW w:w="1320" w:type="dxa"/>
            <w:noWrap w:val="0"/>
            <w:vAlign w:val="center"/>
          </w:tcPr>
          <w:p w14:paraId="4A0E41BC">
            <w:pPr>
              <w:spacing w:line="240" w:lineRule="exact"/>
              <w:jc w:val="center"/>
              <w:rPr>
                <w:rFonts w:ascii="Arial" w:hAnsi="Arial" w:cs="Arial"/>
                <w:color w:val="auto"/>
                <w:szCs w:val="21"/>
                <w:highlight w:val="none"/>
              </w:rPr>
            </w:pPr>
            <w:r>
              <w:rPr>
                <w:rFonts w:hint="eastAsia" w:ascii="Arial" w:hAnsi="Arial" w:cs="Arial"/>
                <w:color w:val="auto"/>
                <w:spacing w:val="-16"/>
                <w:szCs w:val="21"/>
                <w:highlight w:val="none"/>
                <w:lang w:val="en-US" w:eastAsia="zh-CN"/>
              </w:rPr>
              <w:t>/</w:t>
            </w:r>
          </w:p>
        </w:tc>
        <w:tc>
          <w:tcPr>
            <w:tcW w:w="1515" w:type="dxa"/>
            <w:noWrap w:val="0"/>
            <w:vAlign w:val="center"/>
          </w:tcPr>
          <w:p w14:paraId="7A587236"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Fonts w:ascii="Arial" w:hAnsi="Arial" w:cs="Arial"/>
                <w:color w:val="auto"/>
                <w:szCs w:val="21"/>
                <w:highlight w:val="none"/>
              </w:rPr>
            </w:pPr>
            <w:r>
              <w:rPr>
                <w:rFonts w:hint="eastAsia" w:ascii="Arial" w:hAnsi="Arial" w:cs="Arial"/>
                <w:color w:val="auto"/>
                <w:spacing w:val="-16"/>
                <w:szCs w:val="21"/>
                <w:highlight w:val="none"/>
                <w:lang w:val="en-US" w:eastAsia="zh-CN"/>
              </w:rPr>
              <w:t>/</w:t>
            </w:r>
          </w:p>
        </w:tc>
        <w:tc>
          <w:tcPr>
            <w:tcW w:w="1095" w:type="dxa"/>
            <w:noWrap w:val="0"/>
            <w:vAlign w:val="center"/>
          </w:tcPr>
          <w:p w14:paraId="70748D62">
            <w:pPr>
              <w:spacing w:line="240" w:lineRule="exact"/>
              <w:jc w:val="center"/>
              <w:rPr>
                <w:rFonts w:ascii="Arial" w:hAnsi="Arial" w:cs="Arial"/>
                <w:color w:val="auto"/>
                <w:szCs w:val="21"/>
                <w:highlight w:val="none"/>
              </w:rPr>
            </w:pPr>
            <w:r>
              <w:rPr>
                <w:rFonts w:hint="eastAsia" w:ascii="Arial" w:hAnsi="Arial" w:cs="Arial"/>
                <w:color w:val="auto"/>
                <w:szCs w:val="21"/>
                <w:highlight w:val="none"/>
                <w:lang w:val="en-US" w:eastAsia="zh-CN"/>
              </w:rPr>
              <w:t>100</w:t>
            </w:r>
          </w:p>
        </w:tc>
        <w:tc>
          <w:tcPr>
            <w:tcW w:w="1200" w:type="dxa"/>
            <w:noWrap w:val="0"/>
            <w:vAlign w:val="center"/>
          </w:tcPr>
          <w:p w14:paraId="451914C3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</w:p>
        </w:tc>
      </w:tr>
      <w:tr w14:paraId="3C4F10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3" w:hRule="atLeast"/>
        </w:trPr>
        <w:tc>
          <w:tcPr>
            <w:tcW w:w="1027" w:type="dxa"/>
            <w:vMerge w:val="continue"/>
            <w:noWrap w:val="0"/>
            <w:vAlign w:val="center"/>
          </w:tcPr>
          <w:p w14:paraId="0A684D2F">
            <w:pPr>
              <w:widowControl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 w14:paraId="41141E43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第</w:t>
            </w:r>
            <w:r>
              <w:rPr>
                <w:rFonts w:hint="eastAsia" w:ascii="Arial" w:hAnsi="Arial" w:cs="Arial"/>
                <w:szCs w:val="21"/>
                <w:lang w:val="en-US" w:eastAsia="zh-CN"/>
              </w:rPr>
              <w:t>19</w:t>
            </w:r>
            <w:r>
              <w:rPr>
                <w:rFonts w:ascii="Arial" w:hAnsi="Arial" w:cs="Arial"/>
                <w:szCs w:val="21"/>
              </w:rPr>
              <w:t>包</w:t>
            </w:r>
          </w:p>
        </w:tc>
        <w:tc>
          <w:tcPr>
            <w:tcW w:w="3370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D37421">
            <w:pPr>
              <w:spacing w:line="240" w:lineRule="exact"/>
              <w:jc w:val="center"/>
              <w:rPr>
                <w:rFonts w:ascii="Arial" w:hAnsi="Arial" w:cs="Arial"/>
                <w:szCs w:val="21"/>
                <w:highlight w:val="none"/>
              </w:rPr>
            </w:pPr>
            <w:r>
              <w:rPr>
                <w:rFonts w:ascii="Arial" w:hAnsi="Arial" w:cs="Arial"/>
                <w:szCs w:val="21"/>
                <w:highlight w:val="none"/>
              </w:rPr>
              <w:t>塑料盆</w:t>
            </w:r>
            <w:r>
              <w:rPr>
                <w:rFonts w:ascii="Arial" w:hAnsi="Arial" w:cs="Arial"/>
                <w:spacing w:val="-16"/>
                <w:szCs w:val="21"/>
                <w:highlight w:val="none"/>
              </w:rPr>
              <w:t>（外径400mm）</w:t>
            </w:r>
          </w:p>
        </w:tc>
        <w:tc>
          <w:tcPr>
            <w:tcW w:w="92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845FD5">
            <w:pPr>
              <w:spacing w:line="240" w:lineRule="exact"/>
              <w:jc w:val="center"/>
              <w:rPr>
                <w:rFonts w:ascii="Arial" w:hAnsi="Arial" w:cs="Arial"/>
                <w:szCs w:val="21"/>
                <w:highlight w:val="none"/>
              </w:rPr>
            </w:pPr>
            <w:r>
              <w:rPr>
                <w:rFonts w:ascii="Arial" w:hAnsi="Arial" w:cs="Arial"/>
                <w:szCs w:val="21"/>
                <w:highlight w:val="none"/>
              </w:rPr>
              <w:t>只</w:t>
            </w:r>
          </w:p>
        </w:tc>
        <w:tc>
          <w:tcPr>
            <w:tcW w:w="1580" w:type="dxa"/>
            <w:noWrap w:val="0"/>
            <w:vAlign w:val="center"/>
          </w:tcPr>
          <w:p w14:paraId="302374D6">
            <w:pPr>
              <w:spacing w:line="240" w:lineRule="exact"/>
              <w:jc w:val="center"/>
              <w:rPr>
                <w:rFonts w:ascii="Arial" w:hAnsi="Arial" w:cs="Arial"/>
                <w:color w:val="auto"/>
                <w:szCs w:val="21"/>
                <w:highlight w:val="none"/>
              </w:rPr>
            </w:pPr>
            <w:r>
              <w:rPr>
                <w:rFonts w:ascii="Arial" w:hAnsi="Arial" w:cs="Arial"/>
                <w:color w:val="auto"/>
                <w:spacing w:val="-10"/>
                <w:szCs w:val="21"/>
                <w:highlight w:val="none"/>
              </w:rPr>
              <w:t>100元</w:t>
            </w:r>
          </w:p>
        </w:tc>
        <w:tc>
          <w:tcPr>
            <w:tcW w:w="1320" w:type="dxa"/>
            <w:noWrap w:val="0"/>
            <w:vAlign w:val="center"/>
          </w:tcPr>
          <w:p w14:paraId="638924D7">
            <w:pPr>
              <w:spacing w:line="240" w:lineRule="exact"/>
              <w:jc w:val="center"/>
              <w:rPr>
                <w:rFonts w:ascii="Arial" w:hAnsi="Arial" w:cs="Arial"/>
                <w:color w:val="auto"/>
                <w:szCs w:val="21"/>
                <w:highlight w:val="none"/>
              </w:rPr>
            </w:pPr>
            <w:r>
              <w:rPr>
                <w:rFonts w:hint="eastAsia" w:ascii="Arial" w:hAnsi="Arial" w:cs="Arial"/>
                <w:color w:val="auto"/>
                <w:spacing w:val="-16"/>
                <w:szCs w:val="21"/>
                <w:highlight w:val="none"/>
                <w:lang w:val="en-US" w:eastAsia="zh-CN"/>
              </w:rPr>
              <w:t>/</w:t>
            </w:r>
          </w:p>
        </w:tc>
        <w:tc>
          <w:tcPr>
            <w:tcW w:w="1515" w:type="dxa"/>
            <w:noWrap w:val="0"/>
            <w:vAlign w:val="center"/>
          </w:tcPr>
          <w:p w14:paraId="1EA7B925"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Fonts w:ascii="Arial" w:hAnsi="Arial" w:cs="Arial"/>
                <w:color w:val="auto"/>
                <w:szCs w:val="21"/>
                <w:highlight w:val="none"/>
              </w:rPr>
            </w:pPr>
            <w:r>
              <w:rPr>
                <w:rFonts w:hint="eastAsia" w:ascii="Arial" w:hAnsi="Arial" w:cs="Arial"/>
                <w:color w:val="auto"/>
                <w:spacing w:val="-16"/>
                <w:szCs w:val="21"/>
                <w:highlight w:val="none"/>
                <w:lang w:val="en-US" w:eastAsia="zh-CN"/>
              </w:rPr>
              <w:t>/</w:t>
            </w:r>
          </w:p>
        </w:tc>
        <w:tc>
          <w:tcPr>
            <w:tcW w:w="1095" w:type="dxa"/>
            <w:noWrap w:val="0"/>
            <w:vAlign w:val="center"/>
          </w:tcPr>
          <w:p w14:paraId="48F4E2ED">
            <w:pPr>
              <w:spacing w:line="240" w:lineRule="exact"/>
              <w:jc w:val="center"/>
              <w:rPr>
                <w:rFonts w:hint="eastAsia" w:ascii="Arial" w:hAnsi="Arial" w:eastAsia="宋体" w:cs="Arial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Arial" w:hAnsi="Arial" w:cs="Arial"/>
                <w:color w:val="auto"/>
                <w:szCs w:val="21"/>
                <w:highlight w:val="none"/>
                <w:lang w:val="en-US" w:eastAsia="zh-CN"/>
              </w:rPr>
              <w:t>100</w:t>
            </w:r>
          </w:p>
        </w:tc>
        <w:tc>
          <w:tcPr>
            <w:tcW w:w="1200" w:type="dxa"/>
            <w:noWrap w:val="0"/>
            <w:vAlign w:val="center"/>
          </w:tcPr>
          <w:p w14:paraId="41FDA34D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</w:p>
        </w:tc>
      </w:tr>
      <w:tr w14:paraId="3F42A2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3" w:hRule="atLeast"/>
        </w:trPr>
        <w:tc>
          <w:tcPr>
            <w:tcW w:w="1027" w:type="dxa"/>
            <w:vMerge w:val="continue"/>
            <w:noWrap w:val="0"/>
            <w:vAlign w:val="center"/>
          </w:tcPr>
          <w:p w14:paraId="35520FA8">
            <w:pPr>
              <w:widowControl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 w14:paraId="115C77BE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第2</w:t>
            </w:r>
            <w:r>
              <w:rPr>
                <w:rFonts w:hint="eastAsia" w:ascii="Arial" w:hAnsi="Arial" w:cs="Arial"/>
                <w:szCs w:val="21"/>
                <w:lang w:val="en-US" w:eastAsia="zh-CN"/>
              </w:rPr>
              <w:t>0</w:t>
            </w:r>
            <w:r>
              <w:rPr>
                <w:rFonts w:ascii="Arial" w:hAnsi="Arial" w:cs="Arial"/>
                <w:szCs w:val="21"/>
              </w:rPr>
              <w:t>包</w:t>
            </w:r>
          </w:p>
        </w:tc>
        <w:tc>
          <w:tcPr>
            <w:tcW w:w="3370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F3FFEC">
            <w:pPr>
              <w:spacing w:line="240" w:lineRule="exact"/>
              <w:jc w:val="center"/>
              <w:rPr>
                <w:rFonts w:ascii="Arial" w:hAnsi="Arial" w:cs="Arial"/>
                <w:szCs w:val="21"/>
                <w:highlight w:val="none"/>
              </w:rPr>
            </w:pPr>
            <w:r>
              <w:rPr>
                <w:rFonts w:ascii="Arial" w:hAnsi="Arial" w:cs="Arial"/>
                <w:szCs w:val="21"/>
                <w:highlight w:val="none"/>
              </w:rPr>
              <w:t>塑料盆</w:t>
            </w:r>
            <w:r>
              <w:rPr>
                <w:rFonts w:ascii="Arial" w:hAnsi="Arial" w:cs="Arial"/>
                <w:spacing w:val="-16"/>
                <w:szCs w:val="21"/>
                <w:highlight w:val="none"/>
              </w:rPr>
              <w:t>（外径340mm）</w:t>
            </w:r>
          </w:p>
        </w:tc>
        <w:tc>
          <w:tcPr>
            <w:tcW w:w="92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933C7F">
            <w:pPr>
              <w:spacing w:line="240" w:lineRule="exact"/>
              <w:jc w:val="center"/>
              <w:rPr>
                <w:rFonts w:ascii="Arial" w:hAnsi="Arial" w:cs="Arial"/>
                <w:szCs w:val="21"/>
                <w:highlight w:val="none"/>
              </w:rPr>
            </w:pPr>
            <w:r>
              <w:rPr>
                <w:rFonts w:ascii="Arial" w:hAnsi="Arial" w:cs="Arial"/>
                <w:szCs w:val="21"/>
                <w:highlight w:val="none"/>
              </w:rPr>
              <w:t>只</w:t>
            </w:r>
          </w:p>
        </w:tc>
        <w:tc>
          <w:tcPr>
            <w:tcW w:w="1580" w:type="dxa"/>
            <w:noWrap w:val="0"/>
            <w:vAlign w:val="center"/>
          </w:tcPr>
          <w:p w14:paraId="45773151">
            <w:pPr>
              <w:spacing w:line="240" w:lineRule="exact"/>
              <w:jc w:val="center"/>
              <w:rPr>
                <w:rFonts w:ascii="Arial" w:hAnsi="Arial" w:cs="Arial"/>
                <w:color w:val="auto"/>
                <w:szCs w:val="21"/>
                <w:highlight w:val="none"/>
              </w:rPr>
            </w:pPr>
            <w:r>
              <w:rPr>
                <w:rFonts w:ascii="Arial" w:hAnsi="Arial" w:cs="Arial"/>
                <w:color w:val="auto"/>
                <w:spacing w:val="-10"/>
                <w:szCs w:val="21"/>
                <w:highlight w:val="none"/>
              </w:rPr>
              <w:t>100元</w:t>
            </w:r>
          </w:p>
        </w:tc>
        <w:tc>
          <w:tcPr>
            <w:tcW w:w="1320" w:type="dxa"/>
            <w:noWrap w:val="0"/>
            <w:vAlign w:val="center"/>
          </w:tcPr>
          <w:p w14:paraId="6ABB4085">
            <w:pPr>
              <w:spacing w:line="240" w:lineRule="exact"/>
              <w:jc w:val="center"/>
              <w:rPr>
                <w:rFonts w:ascii="Arial" w:hAnsi="Arial" w:cs="Arial"/>
                <w:color w:val="auto"/>
                <w:szCs w:val="21"/>
                <w:highlight w:val="none"/>
              </w:rPr>
            </w:pPr>
            <w:r>
              <w:rPr>
                <w:rFonts w:hint="eastAsia" w:ascii="Arial" w:hAnsi="Arial" w:cs="Arial"/>
                <w:color w:val="auto"/>
                <w:spacing w:val="-16"/>
                <w:szCs w:val="21"/>
                <w:highlight w:val="none"/>
                <w:lang w:val="en-US" w:eastAsia="zh-CN"/>
              </w:rPr>
              <w:t>/</w:t>
            </w:r>
          </w:p>
        </w:tc>
        <w:tc>
          <w:tcPr>
            <w:tcW w:w="1515" w:type="dxa"/>
            <w:noWrap w:val="0"/>
            <w:vAlign w:val="center"/>
          </w:tcPr>
          <w:p w14:paraId="6D8D21D3"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Fonts w:ascii="Arial" w:hAnsi="Arial" w:cs="Arial"/>
                <w:color w:val="auto"/>
                <w:szCs w:val="21"/>
                <w:highlight w:val="none"/>
              </w:rPr>
            </w:pPr>
            <w:r>
              <w:rPr>
                <w:rFonts w:hint="eastAsia" w:ascii="Arial" w:hAnsi="Arial" w:cs="Arial"/>
                <w:color w:val="auto"/>
                <w:spacing w:val="-16"/>
                <w:szCs w:val="21"/>
                <w:highlight w:val="none"/>
                <w:lang w:val="en-US" w:eastAsia="zh-CN"/>
              </w:rPr>
              <w:t>/</w:t>
            </w:r>
          </w:p>
        </w:tc>
        <w:tc>
          <w:tcPr>
            <w:tcW w:w="1095" w:type="dxa"/>
            <w:noWrap w:val="0"/>
            <w:vAlign w:val="center"/>
          </w:tcPr>
          <w:p w14:paraId="098E3541">
            <w:pPr>
              <w:spacing w:line="240" w:lineRule="exact"/>
              <w:jc w:val="center"/>
              <w:rPr>
                <w:rFonts w:ascii="Arial" w:hAnsi="Arial" w:cs="Arial"/>
                <w:color w:val="auto"/>
                <w:szCs w:val="21"/>
                <w:highlight w:val="none"/>
              </w:rPr>
            </w:pPr>
            <w:r>
              <w:rPr>
                <w:rFonts w:hint="eastAsia" w:ascii="Arial" w:hAnsi="Arial" w:cs="Arial"/>
                <w:color w:val="auto"/>
                <w:szCs w:val="21"/>
                <w:highlight w:val="none"/>
                <w:lang w:val="en-US" w:eastAsia="zh-CN"/>
              </w:rPr>
              <w:t>100</w:t>
            </w:r>
          </w:p>
        </w:tc>
        <w:tc>
          <w:tcPr>
            <w:tcW w:w="1200" w:type="dxa"/>
            <w:noWrap w:val="0"/>
            <w:vAlign w:val="center"/>
          </w:tcPr>
          <w:p w14:paraId="3D1E9C1B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</w:p>
        </w:tc>
      </w:tr>
      <w:tr w14:paraId="2E4CEE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6" w:hRule="atLeast"/>
        </w:trPr>
        <w:tc>
          <w:tcPr>
            <w:tcW w:w="1027" w:type="dxa"/>
            <w:vMerge w:val="continue"/>
            <w:noWrap w:val="0"/>
            <w:vAlign w:val="center"/>
          </w:tcPr>
          <w:p w14:paraId="1E68C12E">
            <w:pPr>
              <w:widowControl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 w14:paraId="4B7CC780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第2</w:t>
            </w:r>
            <w:r>
              <w:rPr>
                <w:rFonts w:hint="eastAsia" w:ascii="Arial" w:hAnsi="Arial" w:cs="Arial"/>
                <w:szCs w:val="21"/>
                <w:lang w:val="en-US" w:eastAsia="zh-CN"/>
              </w:rPr>
              <w:t>1</w:t>
            </w:r>
            <w:r>
              <w:rPr>
                <w:rFonts w:ascii="Arial" w:hAnsi="Arial" w:cs="Arial"/>
                <w:szCs w:val="21"/>
              </w:rPr>
              <w:t>包</w:t>
            </w:r>
          </w:p>
        </w:tc>
        <w:tc>
          <w:tcPr>
            <w:tcW w:w="3370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5A5ACA">
            <w:pPr>
              <w:spacing w:line="240" w:lineRule="exact"/>
              <w:jc w:val="center"/>
              <w:rPr>
                <w:rFonts w:ascii="Arial" w:hAnsi="Arial" w:cs="Arial"/>
                <w:szCs w:val="21"/>
                <w:highlight w:val="none"/>
              </w:rPr>
            </w:pPr>
            <w:r>
              <w:rPr>
                <w:rFonts w:ascii="Arial" w:hAnsi="Arial" w:cs="Arial"/>
                <w:szCs w:val="21"/>
                <w:highlight w:val="none"/>
              </w:rPr>
              <w:t>蒲草席</w:t>
            </w:r>
          </w:p>
        </w:tc>
        <w:tc>
          <w:tcPr>
            <w:tcW w:w="92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34FC2C">
            <w:pPr>
              <w:spacing w:line="240" w:lineRule="exact"/>
              <w:jc w:val="center"/>
              <w:rPr>
                <w:rFonts w:ascii="Arial" w:hAnsi="Arial" w:cs="Arial"/>
                <w:szCs w:val="21"/>
                <w:highlight w:val="none"/>
              </w:rPr>
            </w:pPr>
            <w:r>
              <w:rPr>
                <w:rFonts w:ascii="Arial" w:hAnsi="Arial" w:cs="Arial"/>
                <w:szCs w:val="21"/>
                <w:highlight w:val="none"/>
              </w:rPr>
              <w:t>床</w:t>
            </w:r>
          </w:p>
        </w:tc>
        <w:tc>
          <w:tcPr>
            <w:tcW w:w="1580" w:type="dxa"/>
            <w:noWrap w:val="0"/>
            <w:vAlign w:val="center"/>
          </w:tcPr>
          <w:p w14:paraId="4C4649F5">
            <w:pPr>
              <w:spacing w:line="240" w:lineRule="exact"/>
              <w:jc w:val="center"/>
              <w:rPr>
                <w:rFonts w:ascii="Arial" w:hAnsi="Arial" w:cs="Arial"/>
                <w:color w:val="auto"/>
                <w:szCs w:val="21"/>
                <w:highlight w:val="none"/>
              </w:rPr>
            </w:pPr>
            <w:r>
              <w:rPr>
                <w:rFonts w:ascii="Arial" w:hAnsi="Arial" w:cs="Arial"/>
                <w:color w:val="auto"/>
                <w:spacing w:val="-10"/>
                <w:szCs w:val="21"/>
                <w:highlight w:val="none"/>
              </w:rPr>
              <w:t>100元</w:t>
            </w:r>
          </w:p>
        </w:tc>
        <w:tc>
          <w:tcPr>
            <w:tcW w:w="1320" w:type="dxa"/>
            <w:noWrap w:val="0"/>
            <w:vAlign w:val="center"/>
          </w:tcPr>
          <w:p w14:paraId="505D1FBD">
            <w:pPr>
              <w:spacing w:line="240" w:lineRule="exact"/>
              <w:jc w:val="center"/>
              <w:rPr>
                <w:rFonts w:ascii="Arial" w:hAnsi="Arial" w:cs="Arial"/>
                <w:color w:val="auto"/>
                <w:szCs w:val="21"/>
                <w:highlight w:val="none"/>
              </w:rPr>
            </w:pPr>
            <w:r>
              <w:rPr>
                <w:rFonts w:hint="eastAsia" w:ascii="Arial" w:hAnsi="Arial" w:cs="Arial"/>
                <w:color w:val="auto"/>
                <w:szCs w:val="21"/>
                <w:highlight w:val="none"/>
              </w:rPr>
              <w:t>500</w:t>
            </w:r>
          </w:p>
        </w:tc>
        <w:tc>
          <w:tcPr>
            <w:tcW w:w="1515" w:type="dxa"/>
            <w:noWrap w:val="0"/>
            <w:vAlign w:val="center"/>
          </w:tcPr>
          <w:p w14:paraId="1C9F96D1"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Fonts w:ascii="Arial" w:hAnsi="Arial" w:cs="Arial"/>
                <w:color w:val="auto"/>
                <w:szCs w:val="21"/>
                <w:highlight w:val="none"/>
              </w:rPr>
            </w:pPr>
            <w:r>
              <w:rPr>
                <w:rStyle w:val="4"/>
                <w:rFonts w:ascii="Arial" w:hAnsi="Arial" w:eastAsia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  <w:t>300</w:t>
            </w:r>
          </w:p>
        </w:tc>
        <w:tc>
          <w:tcPr>
            <w:tcW w:w="1095" w:type="dxa"/>
            <w:noWrap w:val="0"/>
            <w:vAlign w:val="center"/>
          </w:tcPr>
          <w:p w14:paraId="0A1B7E40">
            <w:pPr>
              <w:spacing w:line="240" w:lineRule="exact"/>
              <w:jc w:val="center"/>
              <w:rPr>
                <w:rFonts w:ascii="Arial" w:hAnsi="Arial" w:cs="Arial"/>
                <w:color w:val="auto"/>
                <w:szCs w:val="21"/>
                <w:highlight w:val="none"/>
              </w:rPr>
            </w:pPr>
            <w:r>
              <w:rPr>
                <w:rFonts w:hint="eastAsia" w:ascii="Arial" w:hAnsi="Arial" w:cs="Arial"/>
                <w:color w:val="auto"/>
                <w:szCs w:val="21"/>
                <w:highlight w:val="none"/>
                <w:lang w:val="en-US" w:eastAsia="zh-CN"/>
              </w:rPr>
              <w:t>900</w:t>
            </w:r>
          </w:p>
        </w:tc>
        <w:tc>
          <w:tcPr>
            <w:tcW w:w="1200" w:type="dxa"/>
            <w:noWrap w:val="0"/>
            <w:vAlign w:val="center"/>
          </w:tcPr>
          <w:p w14:paraId="3D836F56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</w:p>
        </w:tc>
      </w:tr>
      <w:tr w14:paraId="1482CA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7" w:hRule="atLeast"/>
        </w:trPr>
        <w:tc>
          <w:tcPr>
            <w:tcW w:w="1027" w:type="dxa"/>
            <w:vMerge w:val="continue"/>
            <w:noWrap w:val="0"/>
            <w:vAlign w:val="center"/>
          </w:tcPr>
          <w:p w14:paraId="0C3C9B28">
            <w:pPr>
              <w:widowControl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 w14:paraId="5B20AA8A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第2</w:t>
            </w:r>
            <w:r>
              <w:rPr>
                <w:rFonts w:hint="eastAsia" w:ascii="Arial" w:hAnsi="Arial" w:cs="Arial"/>
                <w:szCs w:val="21"/>
                <w:lang w:val="en-US" w:eastAsia="zh-CN"/>
              </w:rPr>
              <w:t>2</w:t>
            </w:r>
            <w:r>
              <w:rPr>
                <w:rFonts w:ascii="Arial" w:hAnsi="Arial" w:cs="Arial"/>
                <w:szCs w:val="21"/>
              </w:rPr>
              <w:t>包</w:t>
            </w:r>
          </w:p>
        </w:tc>
        <w:tc>
          <w:tcPr>
            <w:tcW w:w="3370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74AFE5">
            <w:pPr>
              <w:spacing w:line="240" w:lineRule="exact"/>
              <w:jc w:val="center"/>
              <w:rPr>
                <w:rFonts w:ascii="Arial" w:hAnsi="Arial" w:cs="Arial"/>
                <w:szCs w:val="21"/>
                <w:highlight w:val="none"/>
              </w:rPr>
            </w:pPr>
            <w:r>
              <w:rPr>
                <w:rFonts w:ascii="Arial" w:hAnsi="Arial" w:cs="Arial"/>
                <w:szCs w:val="21"/>
                <w:highlight w:val="none"/>
              </w:rPr>
              <w:t>五支花蒲草席</w:t>
            </w:r>
          </w:p>
        </w:tc>
        <w:tc>
          <w:tcPr>
            <w:tcW w:w="92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1E4E3E">
            <w:pPr>
              <w:spacing w:line="240" w:lineRule="exact"/>
              <w:jc w:val="center"/>
              <w:rPr>
                <w:rFonts w:ascii="Arial" w:hAnsi="Arial" w:cs="Arial"/>
                <w:szCs w:val="21"/>
                <w:highlight w:val="none"/>
              </w:rPr>
            </w:pPr>
            <w:r>
              <w:rPr>
                <w:rFonts w:ascii="Arial" w:hAnsi="Arial" w:cs="Arial"/>
                <w:szCs w:val="21"/>
                <w:highlight w:val="none"/>
              </w:rPr>
              <w:t>床</w:t>
            </w:r>
          </w:p>
        </w:tc>
        <w:tc>
          <w:tcPr>
            <w:tcW w:w="1580" w:type="dxa"/>
            <w:noWrap w:val="0"/>
            <w:vAlign w:val="center"/>
          </w:tcPr>
          <w:p w14:paraId="11E95EA7">
            <w:pPr>
              <w:spacing w:line="240" w:lineRule="exact"/>
              <w:jc w:val="center"/>
              <w:rPr>
                <w:rFonts w:ascii="Arial" w:hAnsi="Arial" w:cs="Arial"/>
                <w:szCs w:val="21"/>
                <w:highlight w:val="none"/>
              </w:rPr>
            </w:pPr>
            <w:r>
              <w:rPr>
                <w:rFonts w:ascii="Arial" w:hAnsi="Arial" w:cs="Arial"/>
                <w:spacing w:val="-10"/>
                <w:szCs w:val="21"/>
                <w:highlight w:val="none"/>
              </w:rPr>
              <w:t>100元</w:t>
            </w:r>
          </w:p>
        </w:tc>
        <w:tc>
          <w:tcPr>
            <w:tcW w:w="1320" w:type="dxa"/>
            <w:noWrap w:val="0"/>
            <w:vAlign w:val="center"/>
          </w:tcPr>
          <w:p w14:paraId="08887FBC">
            <w:pPr>
              <w:spacing w:line="240" w:lineRule="exact"/>
              <w:jc w:val="center"/>
              <w:rPr>
                <w:rFonts w:ascii="Arial" w:hAnsi="Arial" w:cs="Arial"/>
                <w:szCs w:val="21"/>
                <w:highlight w:val="none"/>
              </w:rPr>
            </w:pPr>
            <w:r>
              <w:rPr>
                <w:rFonts w:hint="eastAsia" w:ascii="Arial" w:hAnsi="Arial" w:cs="Arial"/>
                <w:szCs w:val="21"/>
                <w:highlight w:val="none"/>
              </w:rPr>
              <w:t>500</w:t>
            </w:r>
          </w:p>
        </w:tc>
        <w:tc>
          <w:tcPr>
            <w:tcW w:w="1515" w:type="dxa"/>
            <w:noWrap w:val="0"/>
            <w:vAlign w:val="center"/>
          </w:tcPr>
          <w:p w14:paraId="61B8933E"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Fonts w:ascii="Arial" w:hAnsi="Arial" w:cs="Arial"/>
                <w:szCs w:val="21"/>
                <w:highlight w:val="darkRed"/>
              </w:rPr>
            </w:pPr>
            <w:r>
              <w:rPr>
                <w:rStyle w:val="4"/>
                <w:rFonts w:ascii="Arial" w:hAnsi="Arial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300</w:t>
            </w:r>
          </w:p>
        </w:tc>
        <w:tc>
          <w:tcPr>
            <w:tcW w:w="1095" w:type="dxa"/>
            <w:noWrap w:val="0"/>
            <w:vAlign w:val="center"/>
          </w:tcPr>
          <w:p w14:paraId="2C1ECE9B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  <w:lang w:val="en-US" w:eastAsia="zh-CN"/>
              </w:rPr>
              <w:t>900</w:t>
            </w:r>
          </w:p>
        </w:tc>
        <w:tc>
          <w:tcPr>
            <w:tcW w:w="1200" w:type="dxa"/>
            <w:noWrap w:val="0"/>
            <w:vAlign w:val="center"/>
          </w:tcPr>
          <w:p w14:paraId="05CF5184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</w:p>
        </w:tc>
      </w:tr>
      <w:tr w14:paraId="56755C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5" w:hRule="atLeast"/>
        </w:trPr>
        <w:tc>
          <w:tcPr>
            <w:tcW w:w="1027" w:type="dxa"/>
            <w:vMerge w:val="continue"/>
            <w:noWrap w:val="0"/>
            <w:vAlign w:val="center"/>
          </w:tcPr>
          <w:p w14:paraId="37B09E0E">
            <w:pPr>
              <w:widowControl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 w14:paraId="1F3AB2EF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第</w:t>
            </w:r>
            <w:r>
              <w:rPr>
                <w:rFonts w:hint="eastAsia" w:ascii="Arial" w:hAnsi="Arial" w:cs="Arial"/>
                <w:szCs w:val="21"/>
                <w:lang w:val="en-US" w:eastAsia="zh-CN"/>
              </w:rPr>
              <w:t>23</w:t>
            </w:r>
            <w:r>
              <w:rPr>
                <w:rFonts w:ascii="Arial" w:hAnsi="Arial" w:cs="Arial"/>
                <w:szCs w:val="21"/>
              </w:rPr>
              <w:t>包</w:t>
            </w:r>
          </w:p>
        </w:tc>
        <w:tc>
          <w:tcPr>
            <w:tcW w:w="3370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2228E8">
            <w:pPr>
              <w:spacing w:line="240" w:lineRule="exact"/>
              <w:jc w:val="center"/>
              <w:rPr>
                <w:rFonts w:ascii="Arial" w:hAnsi="Arial" w:cs="Arial"/>
                <w:szCs w:val="21"/>
                <w:highlight w:val="none"/>
              </w:rPr>
            </w:pPr>
            <w:r>
              <w:rPr>
                <w:rFonts w:ascii="Arial" w:hAnsi="Arial" w:cs="Arial"/>
                <w:szCs w:val="21"/>
                <w:highlight w:val="none"/>
              </w:rPr>
              <w:t>蒲枕席</w:t>
            </w:r>
          </w:p>
        </w:tc>
        <w:tc>
          <w:tcPr>
            <w:tcW w:w="92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AC30B8">
            <w:pPr>
              <w:spacing w:line="240" w:lineRule="exact"/>
              <w:jc w:val="center"/>
              <w:rPr>
                <w:rFonts w:ascii="Arial" w:hAnsi="Arial" w:cs="Arial"/>
                <w:szCs w:val="21"/>
                <w:highlight w:val="none"/>
              </w:rPr>
            </w:pPr>
            <w:r>
              <w:rPr>
                <w:rFonts w:ascii="Arial" w:hAnsi="Arial" w:cs="Arial"/>
                <w:szCs w:val="21"/>
                <w:highlight w:val="none"/>
              </w:rPr>
              <w:t>条</w:t>
            </w:r>
          </w:p>
        </w:tc>
        <w:tc>
          <w:tcPr>
            <w:tcW w:w="1580" w:type="dxa"/>
            <w:noWrap w:val="0"/>
            <w:vAlign w:val="center"/>
          </w:tcPr>
          <w:p w14:paraId="4FA68B70">
            <w:pPr>
              <w:spacing w:line="240" w:lineRule="exact"/>
              <w:jc w:val="center"/>
              <w:rPr>
                <w:rFonts w:ascii="Arial" w:hAnsi="Arial" w:cs="Arial"/>
                <w:spacing w:val="-10"/>
                <w:szCs w:val="21"/>
                <w:highlight w:val="none"/>
              </w:rPr>
            </w:pPr>
            <w:r>
              <w:rPr>
                <w:rFonts w:ascii="Arial" w:hAnsi="Arial" w:cs="Arial"/>
                <w:spacing w:val="-10"/>
                <w:szCs w:val="21"/>
                <w:highlight w:val="none"/>
              </w:rPr>
              <w:t>100元</w:t>
            </w:r>
          </w:p>
        </w:tc>
        <w:tc>
          <w:tcPr>
            <w:tcW w:w="1320" w:type="dxa"/>
            <w:noWrap w:val="0"/>
            <w:vAlign w:val="center"/>
          </w:tcPr>
          <w:p w14:paraId="3E4A1D5E">
            <w:pPr>
              <w:spacing w:line="240" w:lineRule="exact"/>
              <w:jc w:val="center"/>
              <w:rPr>
                <w:rFonts w:hint="eastAsia" w:ascii="Arial" w:hAnsi="Arial" w:cs="Arial"/>
                <w:szCs w:val="21"/>
                <w:highlight w:val="none"/>
              </w:rPr>
            </w:pPr>
            <w:r>
              <w:rPr>
                <w:rFonts w:hint="eastAsia" w:ascii="Arial" w:hAnsi="Arial" w:cs="Arial"/>
                <w:szCs w:val="21"/>
                <w:highlight w:val="none"/>
              </w:rPr>
              <w:t>500</w:t>
            </w:r>
          </w:p>
        </w:tc>
        <w:tc>
          <w:tcPr>
            <w:tcW w:w="1515" w:type="dxa"/>
            <w:noWrap w:val="0"/>
            <w:vAlign w:val="center"/>
          </w:tcPr>
          <w:p w14:paraId="62DEB97F"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Fonts w:ascii="Arial" w:hAnsi="Arial" w:cs="Arial"/>
                <w:szCs w:val="21"/>
                <w:highlight w:val="darkRed"/>
              </w:rPr>
            </w:pPr>
            <w:r>
              <w:rPr>
                <w:rStyle w:val="4"/>
                <w:rFonts w:ascii="Arial" w:hAnsi="Arial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300</w:t>
            </w:r>
          </w:p>
        </w:tc>
        <w:tc>
          <w:tcPr>
            <w:tcW w:w="1095" w:type="dxa"/>
            <w:noWrap w:val="0"/>
            <w:vAlign w:val="center"/>
          </w:tcPr>
          <w:p w14:paraId="2CBB5519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  <w:lang w:val="en-US" w:eastAsia="zh-CN"/>
              </w:rPr>
              <w:t>900</w:t>
            </w:r>
          </w:p>
        </w:tc>
        <w:tc>
          <w:tcPr>
            <w:tcW w:w="1200" w:type="dxa"/>
            <w:noWrap w:val="0"/>
            <w:vAlign w:val="center"/>
          </w:tcPr>
          <w:p w14:paraId="3AE7EDA4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</w:p>
        </w:tc>
      </w:tr>
      <w:tr w14:paraId="029492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7" w:hRule="atLeast"/>
        </w:trPr>
        <w:tc>
          <w:tcPr>
            <w:tcW w:w="1027" w:type="dxa"/>
            <w:vMerge w:val="continue"/>
            <w:noWrap w:val="0"/>
            <w:vAlign w:val="center"/>
          </w:tcPr>
          <w:p w14:paraId="389657A8">
            <w:pPr>
              <w:widowControl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 w14:paraId="56AFCC0C">
            <w:pPr>
              <w:spacing w:line="240" w:lineRule="exact"/>
              <w:jc w:val="center"/>
              <w:rPr>
                <w:rFonts w:ascii="Arial" w:hAnsi="Arial" w:cs="Arial"/>
                <w:szCs w:val="21"/>
                <w:highlight w:val="none"/>
              </w:rPr>
            </w:pPr>
            <w:r>
              <w:rPr>
                <w:rFonts w:ascii="Arial" w:hAnsi="Arial" w:cs="Arial"/>
                <w:szCs w:val="21"/>
                <w:highlight w:val="none"/>
              </w:rPr>
              <w:t>第</w:t>
            </w:r>
            <w:r>
              <w:rPr>
                <w:rFonts w:hint="eastAsia" w:ascii="Arial" w:hAnsi="Arial" w:cs="Arial"/>
                <w:szCs w:val="21"/>
                <w:highlight w:val="none"/>
                <w:lang w:val="en-US" w:eastAsia="zh-CN"/>
              </w:rPr>
              <w:t>24</w:t>
            </w:r>
            <w:r>
              <w:rPr>
                <w:rFonts w:ascii="Arial" w:hAnsi="Arial" w:cs="Arial"/>
                <w:szCs w:val="21"/>
                <w:highlight w:val="none"/>
              </w:rPr>
              <w:t>包</w:t>
            </w:r>
          </w:p>
        </w:tc>
        <w:tc>
          <w:tcPr>
            <w:tcW w:w="3370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7B834C">
            <w:pPr>
              <w:spacing w:line="240" w:lineRule="exact"/>
              <w:jc w:val="center"/>
              <w:rPr>
                <w:rFonts w:ascii="Arial" w:hAnsi="Arial" w:cs="Arial"/>
                <w:szCs w:val="21"/>
                <w:highlight w:val="none"/>
              </w:rPr>
            </w:pPr>
            <w:r>
              <w:rPr>
                <w:rFonts w:hint="eastAsia" w:ascii="Arial" w:hAnsi="Arial" w:cs="Arial"/>
                <w:szCs w:val="21"/>
                <w:highlight w:val="none"/>
                <w:lang w:val="en-US" w:eastAsia="zh-CN"/>
              </w:rPr>
              <w:t>塑料凳</w:t>
            </w:r>
          </w:p>
        </w:tc>
        <w:tc>
          <w:tcPr>
            <w:tcW w:w="92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4FEB94">
            <w:pPr>
              <w:spacing w:line="240" w:lineRule="exact"/>
              <w:jc w:val="center"/>
              <w:rPr>
                <w:rFonts w:ascii="Arial" w:hAnsi="Arial" w:cs="Arial"/>
                <w:szCs w:val="21"/>
                <w:highlight w:val="none"/>
              </w:rPr>
            </w:pPr>
            <w:r>
              <w:rPr>
                <w:rFonts w:hint="eastAsia" w:ascii="Arial" w:hAnsi="Arial" w:cs="Arial"/>
                <w:szCs w:val="21"/>
                <w:highlight w:val="none"/>
                <w:lang w:val="en-US" w:eastAsia="zh-CN"/>
              </w:rPr>
              <w:t>个</w:t>
            </w:r>
          </w:p>
        </w:tc>
        <w:tc>
          <w:tcPr>
            <w:tcW w:w="1580" w:type="dxa"/>
            <w:noWrap w:val="0"/>
            <w:vAlign w:val="center"/>
          </w:tcPr>
          <w:p w14:paraId="5B276E47">
            <w:pPr>
              <w:spacing w:line="240" w:lineRule="exact"/>
              <w:jc w:val="center"/>
              <w:rPr>
                <w:rFonts w:ascii="Arial" w:hAnsi="Arial" w:cs="Arial"/>
                <w:szCs w:val="21"/>
                <w:highlight w:val="none"/>
              </w:rPr>
            </w:pPr>
            <w:r>
              <w:rPr>
                <w:rFonts w:ascii="Arial" w:hAnsi="Arial" w:cs="Arial"/>
                <w:spacing w:val="-10"/>
                <w:szCs w:val="21"/>
                <w:highlight w:val="none"/>
              </w:rPr>
              <w:t>100元</w:t>
            </w:r>
          </w:p>
        </w:tc>
        <w:tc>
          <w:tcPr>
            <w:tcW w:w="1320" w:type="dxa"/>
            <w:noWrap w:val="0"/>
            <w:vAlign w:val="center"/>
          </w:tcPr>
          <w:p w14:paraId="3B3B4908">
            <w:pPr>
              <w:spacing w:line="240" w:lineRule="exact"/>
              <w:jc w:val="center"/>
              <w:rPr>
                <w:rFonts w:hint="eastAsia" w:ascii="Arial" w:hAnsi="Arial" w:eastAsia="宋体" w:cs="Arial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szCs w:val="21"/>
                <w:lang w:val="en-US" w:eastAsia="zh-CN"/>
              </w:rPr>
              <w:t>/</w:t>
            </w:r>
          </w:p>
        </w:tc>
        <w:tc>
          <w:tcPr>
            <w:tcW w:w="1515" w:type="dxa"/>
            <w:noWrap w:val="0"/>
            <w:vAlign w:val="center"/>
          </w:tcPr>
          <w:p w14:paraId="21BDA0FE">
            <w:pPr>
              <w:spacing w:line="240" w:lineRule="exact"/>
              <w:jc w:val="center"/>
              <w:rPr>
                <w:rFonts w:ascii="Arial" w:hAnsi="Arial" w:cs="Arial"/>
                <w:szCs w:val="21"/>
                <w:highlight w:val="darkRed"/>
              </w:rPr>
            </w:pPr>
            <w:r>
              <w:rPr>
                <w:rFonts w:hint="eastAsia" w:ascii="Arial" w:hAnsi="Arial" w:cs="Arial"/>
                <w:szCs w:val="21"/>
                <w:lang w:val="en-US" w:eastAsia="zh-CN"/>
              </w:rPr>
              <w:t>/</w:t>
            </w:r>
          </w:p>
        </w:tc>
        <w:tc>
          <w:tcPr>
            <w:tcW w:w="1095" w:type="dxa"/>
            <w:noWrap w:val="0"/>
            <w:vAlign w:val="center"/>
          </w:tcPr>
          <w:p w14:paraId="0775013C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  <w:lang w:val="en-US" w:eastAsia="zh-CN"/>
              </w:rPr>
              <w:t>100</w:t>
            </w:r>
          </w:p>
        </w:tc>
        <w:tc>
          <w:tcPr>
            <w:tcW w:w="1200" w:type="dxa"/>
            <w:noWrap w:val="0"/>
            <w:vAlign w:val="center"/>
          </w:tcPr>
          <w:p w14:paraId="33FB8596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</w:p>
        </w:tc>
      </w:tr>
    </w:tbl>
    <w:p w14:paraId="719CFCE6">
      <w:pPr>
        <w:rPr>
          <w:sz w:val="24"/>
          <w:szCs w:val="22"/>
        </w:rPr>
      </w:pPr>
    </w:p>
    <w:p w14:paraId="79A6E9F3">
      <w:pPr>
        <w:rPr>
          <w:sz w:val="24"/>
          <w:szCs w:val="22"/>
          <w:shd w:val="pct10" w:color="auto" w:fill="FFFFFF"/>
        </w:rPr>
      </w:pPr>
      <w:r>
        <w:rPr>
          <w:rFonts w:hint="eastAsia"/>
          <w:b/>
          <w:sz w:val="32"/>
          <w:szCs w:val="22"/>
          <w:shd w:val="pct10" w:color="auto" w:fill="FFFFFF"/>
        </w:rPr>
        <w:t>　　注</w:t>
      </w:r>
      <w:r>
        <w:rPr>
          <w:rFonts w:hint="eastAsia"/>
          <w:sz w:val="24"/>
          <w:szCs w:val="22"/>
          <w:shd w:val="pct10" w:color="auto" w:fill="FFFFFF"/>
        </w:rPr>
        <w:t>：招标文件费：投标人在获取招标文件时网上缴纳；</w:t>
      </w:r>
    </w:p>
    <w:p w14:paraId="2C990FBF">
      <w:pPr>
        <w:ind w:firstLine="720" w:firstLineChars="300"/>
        <w:rPr>
          <w:sz w:val="24"/>
          <w:szCs w:val="22"/>
          <w:shd w:val="pct10" w:color="auto" w:fill="FFFFFF"/>
        </w:rPr>
      </w:pPr>
      <w:r>
        <w:rPr>
          <w:rFonts w:hint="eastAsia"/>
          <w:sz w:val="24"/>
          <w:szCs w:val="22"/>
          <w:shd w:val="pct10" w:color="auto" w:fill="FFFFFF"/>
        </w:rPr>
        <w:t xml:space="preserve">    送检服务费：投标人在样品递交现场通过现金方式缴纳至招标代理机构；</w:t>
      </w:r>
    </w:p>
    <w:p w14:paraId="1DB1F973">
      <w:pPr>
        <w:rPr>
          <w:sz w:val="24"/>
          <w:szCs w:val="22"/>
          <w:shd w:val="pct10" w:color="auto" w:fill="FFFFFF"/>
        </w:rPr>
        <w:sectPr>
          <w:pgSz w:w="16840" w:h="11907" w:orient="landscape"/>
          <w:pgMar w:top="1418" w:right="1418" w:bottom="1418" w:left="1418" w:header="851" w:footer="992" w:gutter="0"/>
          <w:cols w:space="720" w:num="1"/>
          <w:docGrid w:linePitch="303" w:charSpace="0"/>
        </w:sectPr>
      </w:pPr>
      <w:r>
        <w:rPr>
          <w:rFonts w:hint="eastAsia"/>
          <w:sz w:val="24"/>
          <w:szCs w:val="22"/>
          <w:shd w:val="pct10" w:color="auto" w:fill="FFFFFF"/>
        </w:rPr>
        <w:t xml:space="preserve">          样品委托检验费：</w:t>
      </w:r>
      <w:r>
        <w:rPr>
          <w:rFonts w:hint="eastAsia"/>
          <w:b/>
          <w:bCs/>
          <w:sz w:val="24"/>
          <w:szCs w:val="22"/>
          <w:shd w:val="pct10" w:color="auto" w:fill="FFFFFF"/>
        </w:rPr>
        <w:t>投标人须在递交样品前完成费用缴纳</w:t>
      </w:r>
      <w:r>
        <w:rPr>
          <w:rFonts w:hint="eastAsia"/>
          <w:sz w:val="24"/>
          <w:szCs w:val="22"/>
          <w:shd w:val="pct10" w:color="auto" w:fill="FFFFFF"/>
        </w:rPr>
        <w:t>，在递交样品时提交转账凭证（</w:t>
      </w:r>
      <w:r>
        <w:rPr>
          <w:rFonts w:hint="eastAsia"/>
          <w:b/>
          <w:bCs/>
          <w:sz w:val="24"/>
          <w:szCs w:val="22"/>
          <w:shd w:val="pct10" w:color="auto" w:fill="FFFFFF"/>
        </w:rPr>
        <w:t>转账至</w:t>
      </w:r>
      <w:r>
        <w:rPr>
          <w:b/>
          <w:bCs/>
          <w:sz w:val="24"/>
          <w:szCs w:val="22"/>
          <w:shd w:val="pct10" w:color="auto" w:fill="FFFFFF"/>
        </w:rPr>
        <w:t>安徽省产品质量监督检验研究院</w:t>
      </w:r>
      <w:r>
        <w:rPr>
          <w:rFonts w:hint="eastAsia"/>
          <w:b/>
          <w:bCs/>
          <w:sz w:val="24"/>
          <w:szCs w:val="22"/>
          <w:shd w:val="pct10" w:color="auto" w:fill="FFFFFF"/>
        </w:rPr>
        <w:t>：</w:t>
      </w:r>
      <w:r>
        <w:rPr>
          <w:rFonts w:hint="eastAsia"/>
          <w:b/>
          <w:bCs/>
          <w:color w:val="FF0000"/>
          <w:sz w:val="24"/>
          <w:szCs w:val="22"/>
          <w:shd w:val="pct10" w:color="auto" w:fill="FFFFFF"/>
        </w:rPr>
        <w:t>户名：安徽省产品质量监督检验研究院，开户行：工行四牌楼支行，账号：1302010109022162635</w:t>
      </w:r>
      <w:r>
        <w:rPr>
          <w:rFonts w:hint="eastAsia"/>
          <w:sz w:val="24"/>
          <w:szCs w:val="22"/>
          <w:shd w:val="pct10" w:color="auto" w:fill="FFFFFF"/>
        </w:rPr>
        <w:t>。</w:t>
      </w:r>
      <w:r>
        <w:rPr>
          <w:rFonts w:hint="eastAsia"/>
          <w:color w:val="FF0000"/>
          <w:sz w:val="24"/>
          <w:szCs w:val="22"/>
          <w:highlight w:val="yellow"/>
          <w:shd w:val="pct10" w:color="auto" w:fill="FFFFFF"/>
        </w:rPr>
        <w:t>用途请备注：公寓用品样品委托检验费</w:t>
      </w:r>
      <w:r>
        <w:rPr>
          <w:rFonts w:hint="eastAsia"/>
          <w:color w:val="FF0000"/>
          <w:sz w:val="24"/>
          <w:szCs w:val="22"/>
          <w:highlight w:val="yellow"/>
          <w:shd w:val="pct10" w:color="auto" w:fill="FFFFFF"/>
          <w:lang w:val="en-US" w:eastAsia="zh-CN"/>
        </w:rPr>
        <w:t>第X包</w:t>
      </w:r>
      <w:r>
        <w:rPr>
          <w:rFonts w:hint="eastAsia"/>
          <w:sz w:val="24"/>
          <w:szCs w:val="22"/>
          <w:shd w:val="pct10" w:color="auto" w:fill="FFFFFF"/>
        </w:rPr>
        <w:t>），如投标人未提交转账凭证，样品将被拒绝送检。</w:t>
      </w:r>
    </w:p>
    <w:p w14:paraId="762B01DB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0E0D07"/>
    <w:rsid w:val="330E0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2025-06-17T04:38:00Z</dcterms:created>
  <dc:creator>依</dc:creator>
  <cp:lastModifiedBy>依</cp:lastModifiedBy>
  <dcterms:modified xsi:type="dcterms:W3CDTF">2025-06-17T04:38:36Z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662E95034D044ACDB438343CEC296A4C_11</vt:lpwstr>
  </property>
  <property fmtid="{D5CDD505-2E9C-101B-9397-08002B2CF9AE}" pid="4" name="KSOTemplateDocerSaveRecord">
    <vt:lpwstr>eyJoZGlkIjoiMDljYzUzMWQ4OWI0YzBkYjYzMDRhZTY5ZjZkYmFmYTgiLCJ1c2VySWQiOiIzOTM1OTkwMDMifQ==</vt:lpwstr>
  </property>
</Properties>
</file>