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6B376">
      <w:pPr>
        <w:pStyle w:val="3"/>
        <w:jc w:val="center"/>
        <w:rPr>
          <w:rFonts w:hint="eastAsia" w:ascii="华文中宋" w:hAnsi="华文中宋" w:eastAsia="华文中宋" w:cs="Times New Roman"/>
        </w:rPr>
      </w:pPr>
      <w:bookmarkStart w:id="0" w:name="_Toc2442"/>
      <w:r>
        <w:rPr>
          <w:rFonts w:hint="eastAsia" w:ascii="华文中宋" w:hAnsi="华文中宋" w:eastAsia="华文中宋" w:cs="Times New Roman"/>
        </w:rPr>
        <w:t>第三章  采购需求</w:t>
      </w:r>
      <w:bookmarkEnd w:id="0"/>
    </w:p>
    <w:p w14:paraId="34A0F0B6">
      <w:pPr>
        <w:wordWrap w:val="0"/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2D9D9AFE">
      <w:pPr>
        <w:wordWrap w:val="0"/>
        <w:spacing w:line="360" w:lineRule="auto"/>
        <w:ind w:firstLine="437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ascii="宋体" w:hAnsi="宋体" w:eastAsia="宋体"/>
          <w:sz w:val="24"/>
        </w:rPr>
        <w:t>本说明中提出的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方案，且此方案须经磋商小组评审认可</w:t>
      </w:r>
      <w:r>
        <w:rPr>
          <w:rFonts w:hint="eastAsia" w:ascii="宋体" w:hAnsi="宋体" w:eastAsia="宋体"/>
          <w:sz w:val="24"/>
        </w:rPr>
        <w:t>。</w:t>
      </w:r>
    </w:p>
    <w:p w14:paraId="745ECB3F">
      <w:pPr>
        <w:wordWrap w:val="0"/>
        <w:spacing w:line="360" w:lineRule="auto"/>
        <w:ind w:firstLine="435"/>
        <w:rPr>
          <w:rFonts w:ascii="宋体" w:hAnsi="宋体" w:eastAsia="宋体"/>
          <w:sz w:val="24"/>
          <w:szCs w:val="18"/>
        </w:rPr>
      </w:pPr>
    </w:p>
    <w:p w14:paraId="225DBACC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一、采购需求前附表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222E4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2A7DF16D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054" w:type="dxa"/>
            <w:noWrap w:val="0"/>
            <w:vAlign w:val="center"/>
          </w:tcPr>
          <w:p w14:paraId="452E44A0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条款名称</w:t>
            </w:r>
          </w:p>
        </w:tc>
        <w:tc>
          <w:tcPr>
            <w:tcW w:w="5544" w:type="dxa"/>
            <w:noWrap w:val="0"/>
            <w:vAlign w:val="center"/>
          </w:tcPr>
          <w:p w14:paraId="1E6AF599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内容、说明与要求</w:t>
            </w:r>
          </w:p>
        </w:tc>
      </w:tr>
      <w:tr w14:paraId="145F5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1EBDE6F6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054" w:type="dxa"/>
            <w:noWrap w:val="0"/>
            <w:vAlign w:val="center"/>
          </w:tcPr>
          <w:p w14:paraId="14AAE4B8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付款方式</w:t>
            </w:r>
          </w:p>
        </w:tc>
        <w:tc>
          <w:tcPr>
            <w:tcW w:w="5544" w:type="dxa"/>
            <w:noWrap w:val="0"/>
            <w:vAlign w:val="center"/>
          </w:tcPr>
          <w:p w14:paraId="488B1192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jc w:val="left"/>
              <w:rPr>
                <w:rFonts w:ascii="宋体" w:hAnsi="宋体" w:eastAsia="宋体"/>
                <w:b w:val="0"/>
                <w:color w:val="FF0000"/>
                <w:sz w:val="24"/>
                <w:u w:val="single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u w:val="single"/>
              </w:rPr>
              <w:t xml:space="preserve"> 验收合格后，2周内支付合同金额的100% </w:t>
            </w:r>
          </w:p>
        </w:tc>
      </w:tr>
      <w:tr w14:paraId="2F63C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73367285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054" w:type="dxa"/>
            <w:noWrap w:val="0"/>
            <w:vAlign w:val="center"/>
          </w:tcPr>
          <w:p w14:paraId="36E191A7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供货及安装地点</w:t>
            </w:r>
          </w:p>
        </w:tc>
        <w:tc>
          <w:tcPr>
            <w:tcW w:w="5544" w:type="dxa"/>
            <w:noWrap w:val="0"/>
            <w:vAlign w:val="center"/>
          </w:tcPr>
          <w:p w14:paraId="2C151B5C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jc w:val="lef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  <w:u w:val="single"/>
              </w:rPr>
              <w:t xml:space="preserve">安徽理工大学或采购人指定地点          </w:t>
            </w:r>
          </w:p>
        </w:tc>
      </w:tr>
      <w:tr w14:paraId="6B3CB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40D1E1FF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054" w:type="dxa"/>
            <w:noWrap w:val="0"/>
            <w:vAlign w:val="center"/>
          </w:tcPr>
          <w:p w14:paraId="5D982AC8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供货及安装期限</w:t>
            </w:r>
          </w:p>
        </w:tc>
        <w:tc>
          <w:tcPr>
            <w:tcW w:w="5544" w:type="dxa"/>
            <w:noWrap w:val="0"/>
            <w:vAlign w:val="center"/>
          </w:tcPr>
          <w:p w14:paraId="2DCD02B7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jc w:val="left"/>
              <w:rPr>
                <w:rFonts w:ascii="宋体" w:hAnsi="宋体" w:eastAsia="宋体"/>
                <w:b w:val="0"/>
                <w:sz w:val="24"/>
                <w:u w:val="single"/>
              </w:rPr>
            </w:pPr>
            <w:r>
              <w:rPr>
                <w:rFonts w:hint="eastAsia" w:ascii="宋体" w:hAnsi="宋体" w:eastAsia="宋体"/>
                <w:b w:val="0"/>
                <w:sz w:val="24"/>
                <w:u w:val="single"/>
              </w:rPr>
              <w:t>合同生效后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u w:val="single"/>
              </w:rPr>
              <w:t xml:space="preserve">25日历天 </w:t>
            </w:r>
            <w:r>
              <w:rPr>
                <w:rFonts w:hint="eastAsia" w:ascii="宋体" w:hAnsi="宋体" w:eastAsia="宋体"/>
                <w:b w:val="0"/>
                <w:sz w:val="24"/>
                <w:u w:val="single"/>
              </w:rPr>
              <w:t xml:space="preserve">   </w:t>
            </w:r>
          </w:p>
        </w:tc>
      </w:tr>
      <w:tr w14:paraId="1AC69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7B3A75CC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4</w:t>
            </w:r>
          </w:p>
        </w:tc>
        <w:tc>
          <w:tcPr>
            <w:tcW w:w="2054" w:type="dxa"/>
            <w:noWrap w:val="0"/>
            <w:vAlign w:val="center"/>
          </w:tcPr>
          <w:p w14:paraId="312015D9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免费质保期</w:t>
            </w:r>
          </w:p>
        </w:tc>
        <w:tc>
          <w:tcPr>
            <w:tcW w:w="5544" w:type="dxa"/>
            <w:noWrap w:val="0"/>
            <w:vAlign w:val="center"/>
          </w:tcPr>
          <w:p w14:paraId="4E36B81C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jc w:val="left"/>
              <w:rPr>
                <w:rFonts w:ascii="宋体" w:hAnsi="宋体" w:eastAsia="宋体"/>
                <w:b w:val="0"/>
                <w:sz w:val="24"/>
                <w:u w:val="single"/>
              </w:rPr>
            </w:pPr>
            <w:r>
              <w:rPr>
                <w:rFonts w:hint="eastAsia" w:ascii="宋体" w:hAnsi="宋体" w:eastAsia="宋体"/>
                <w:b w:val="0"/>
                <w:sz w:val="24"/>
                <w:u w:val="single"/>
              </w:rPr>
              <w:t>验收合格之日起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u w:val="single"/>
              </w:rPr>
              <w:t>2年</w:t>
            </w:r>
            <w:r>
              <w:rPr>
                <w:rFonts w:hint="eastAsia" w:ascii="宋体" w:hAnsi="宋体" w:eastAsia="宋体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b w:val="0"/>
                <w:color w:val="FF000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b w:val="0"/>
                <w:sz w:val="24"/>
                <w:u w:val="single"/>
              </w:rPr>
              <w:t xml:space="preserve"> </w:t>
            </w:r>
          </w:p>
        </w:tc>
      </w:tr>
    </w:tbl>
    <w:p w14:paraId="72E7E493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二、货物需求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176"/>
        <w:gridCol w:w="1175"/>
        <w:gridCol w:w="1011"/>
        <w:gridCol w:w="4479"/>
      </w:tblGrid>
      <w:tr w14:paraId="73AC0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noWrap w:val="0"/>
            <w:vAlign w:val="top"/>
          </w:tcPr>
          <w:p w14:paraId="257C7E36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188" w:type="dxa"/>
            <w:noWrap w:val="0"/>
            <w:vAlign w:val="top"/>
          </w:tcPr>
          <w:p w14:paraId="1ECAAAFA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1188" w:type="dxa"/>
            <w:noWrap w:val="0"/>
            <w:vAlign w:val="top"/>
          </w:tcPr>
          <w:p w14:paraId="43F73F2E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1020" w:type="dxa"/>
            <w:noWrap w:val="0"/>
            <w:vAlign w:val="top"/>
          </w:tcPr>
          <w:p w14:paraId="534E8318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4535" w:type="dxa"/>
            <w:noWrap w:val="0"/>
            <w:vAlign w:val="top"/>
          </w:tcPr>
          <w:p w14:paraId="32726025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质量技术要求</w:t>
            </w:r>
          </w:p>
        </w:tc>
      </w:tr>
      <w:tr w14:paraId="0BDDA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noWrap w:val="0"/>
            <w:vAlign w:val="center"/>
          </w:tcPr>
          <w:p w14:paraId="6DAA6D07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88" w:type="dxa"/>
            <w:noWrap w:val="0"/>
            <w:vAlign w:val="center"/>
          </w:tcPr>
          <w:p w14:paraId="6E2D72B6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学士学位证书</w:t>
            </w:r>
          </w:p>
        </w:tc>
        <w:tc>
          <w:tcPr>
            <w:tcW w:w="1188" w:type="dxa"/>
            <w:noWrap w:val="0"/>
            <w:vAlign w:val="center"/>
          </w:tcPr>
          <w:p w14:paraId="07486A4E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100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00</w:t>
            </w:r>
          </w:p>
        </w:tc>
        <w:tc>
          <w:tcPr>
            <w:tcW w:w="1020" w:type="dxa"/>
            <w:noWrap w:val="0"/>
            <w:vAlign w:val="center"/>
          </w:tcPr>
          <w:p w14:paraId="1F14565C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4535" w:type="dxa"/>
            <w:noWrap w:val="0"/>
            <w:vAlign w:val="top"/>
          </w:tcPr>
          <w:p w14:paraId="0C49D57C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1、产品名称：英文中文证书</w:t>
            </w:r>
          </w:p>
          <w:p w14:paraId="177BA657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1.1成品尺寸：宽297mm*高210mm</w:t>
            </w:r>
          </w:p>
          <w:p w14:paraId="1419E2A2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1.2用纸：180g防伪纸（防伪纸张以厂家实际纸样为准）</w:t>
            </w:r>
          </w:p>
          <w:p w14:paraId="244A47B2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1.3烫金：“学士学位证书”6个字烫金706-GR86</w:t>
            </w:r>
          </w:p>
          <w:p w14:paraId="673D76EB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★</w:t>
            </w:r>
            <w:r>
              <w:rPr>
                <w:rFonts w:hint="eastAsia" w:ascii="宋体" w:hAnsi="宋体" w:eastAsia="宋体" w:cs="宋体"/>
                <w:sz w:val="24"/>
              </w:rPr>
              <w:t>2、产品名称：衬页</w:t>
            </w:r>
          </w:p>
          <w:p w14:paraId="3EACF2BA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2.1成品尺寸：宽300mm*高215mm</w:t>
            </w:r>
          </w:p>
          <w:p w14:paraId="36613A24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2.2用纸：150g特种纸</w:t>
            </w:r>
          </w:p>
          <w:p w14:paraId="659DF06C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2.3灵感珠光系列 平面</w:t>
            </w:r>
          </w:p>
          <w:p w14:paraId="27D3FF6F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67灰银（以打样为准）</w:t>
            </w:r>
          </w:p>
          <w:p w14:paraId="5A9304F6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3、产品名称：证书封皮</w:t>
            </w:r>
          </w:p>
          <w:p w14:paraId="20FB11D2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3.1成品尺寸：宽310mm*高220mm</w:t>
            </w:r>
          </w:p>
          <w:p w14:paraId="2FD07B9D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3.2用纸：荷兰板裱糊布样（以打样为准）</w:t>
            </w:r>
          </w:p>
          <w:p w14:paraId="35884874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3.3布样：封面布类系列SMB-9840（以打样为准）</w:t>
            </w:r>
          </w:p>
          <w:p w14:paraId="5FDE6B66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3.4烫金：学校logo烫金，“安徽理工大学”中英文烫金，“学士学位证书”中英文烫金</w:t>
            </w:r>
          </w:p>
          <w:p w14:paraId="0F22C07F">
            <w:pPr>
              <w:spacing w:line="380" w:lineRule="exac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建议764-G20</w:t>
            </w:r>
          </w:p>
          <w:p w14:paraId="338DDD33">
            <w:pPr>
              <w:spacing w:line="380" w:lineRule="exac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3.5成品尺寸：正负误差在0.3㎜范围内</w:t>
            </w:r>
          </w:p>
          <w:p w14:paraId="485C97A4">
            <w:pPr>
              <w:wordWrap w:val="0"/>
              <w:spacing w:line="360" w:lineRule="auto"/>
              <w:jc w:val="left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3.6色差小于1.0</w:t>
            </w:r>
          </w:p>
        </w:tc>
      </w:tr>
      <w:tr w14:paraId="4D350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noWrap w:val="0"/>
            <w:vAlign w:val="center"/>
          </w:tcPr>
          <w:p w14:paraId="2E619B8E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88" w:type="dxa"/>
            <w:noWrap w:val="0"/>
            <w:vAlign w:val="center"/>
          </w:tcPr>
          <w:p w14:paraId="42FFB9C7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硕士学位证书</w:t>
            </w:r>
          </w:p>
        </w:tc>
        <w:tc>
          <w:tcPr>
            <w:tcW w:w="1188" w:type="dxa"/>
            <w:noWrap w:val="0"/>
            <w:vAlign w:val="center"/>
          </w:tcPr>
          <w:p w14:paraId="0C9AB5DF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00</w:t>
            </w:r>
          </w:p>
        </w:tc>
        <w:tc>
          <w:tcPr>
            <w:tcW w:w="1020" w:type="dxa"/>
            <w:noWrap w:val="0"/>
            <w:vAlign w:val="center"/>
          </w:tcPr>
          <w:p w14:paraId="239D960F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4535" w:type="dxa"/>
            <w:noWrap w:val="0"/>
            <w:vAlign w:val="top"/>
          </w:tcPr>
          <w:p w14:paraId="614F9533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1、产品名称：英文中文证书</w:t>
            </w:r>
          </w:p>
          <w:p w14:paraId="4C522F8D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1.1成品尺寸：宽297mm*高210mm</w:t>
            </w:r>
          </w:p>
          <w:p w14:paraId="64DD17A0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1.2用纸：180g防伪纸（防伪纸张以厂家1.3实际纸样为准）</w:t>
            </w:r>
          </w:p>
          <w:p w14:paraId="142ED560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1.4烫金：“学士学位证书”6个字烫金706-570</w:t>
            </w:r>
          </w:p>
          <w:p w14:paraId="1299EC93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★</w:t>
            </w:r>
            <w:r>
              <w:rPr>
                <w:rFonts w:hint="eastAsia" w:ascii="宋体" w:hAnsi="宋体" w:eastAsia="宋体" w:cs="宋体"/>
                <w:sz w:val="24"/>
              </w:rPr>
              <w:t>2、产品名称：衬页</w:t>
            </w:r>
          </w:p>
          <w:p w14:paraId="359FFA89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2.1成品尺寸：宽300mm*高215mm</w:t>
            </w:r>
          </w:p>
          <w:p w14:paraId="2C0FAFBD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2.2用纸：150g特种纸</w:t>
            </w:r>
          </w:p>
          <w:p w14:paraId="7FB9C146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灵感珠光系列 平面</w:t>
            </w:r>
          </w:p>
          <w:p w14:paraId="0508D43D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15天蓝（以打样为准）</w:t>
            </w:r>
          </w:p>
          <w:p w14:paraId="3F6E763B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3、产品名称：证书封皮</w:t>
            </w:r>
          </w:p>
          <w:p w14:paraId="56CD9934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3.1成品尺寸：宽310mm*高220mm</w:t>
            </w:r>
          </w:p>
          <w:p w14:paraId="1FB8BFFD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3.2用纸：荷兰板裱糊布样（以打样为准）</w:t>
            </w:r>
          </w:p>
          <w:p w14:paraId="3C131F05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3.3布样：封面布类系列SMB-9838（以打样为准）</w:t>
            </w:r>
          </w:p>
          <w:p w14:paraId="6680849D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3.4烫金：学校logo烫金，“安徽理工大学”中英文烫金，“硕士学位证书”中英文烫金</w:t>
            </w:r>
          </w:p>
          <w:p w14:paraId="5100A277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建议764-G20</w:t>
            </w:r>
          </w:p>
          <w:p w14:paraId="17C55E10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3.5成品尺寸：正负误差在0.3㎜范围内</w:t>
            </w:r>
          </w:p>
          <w:p w14:paraId="0553C610">
            <w:pPr>
              <w:wordWrap w:val="0"/>
              <w:spacing w:line="360" w:lineRule="auto"/>
              <w:jc w:val="left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3.6色差小于1.0</w:t>
            </w:r>
          </w:p>
        </w:tc>
      </w:tr>
      <w:tr w14:paraId="50A16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noWrap w:val="0"/>
            <w:vAlign w:val="center"/>
          </w:tcPr>
          <w:p w14:paraId="3428DED6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88" w:type="dxa"/>
            <w:noWrap w:val="0"/>
            <w:vAlign w:val="center"/>
          </w:tcPr>
          <w:p w14:paraId="3BB81662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博士学位证书</w:t>
            </w:r>
          </w:p>
        </w:tc>
        <w:tc>
          <w:tcPr>
            <w:tcW w:w="1188" w:type="dxa"/>
            <w:noWrap w:val="0"/>
            <w:vAlign w:val="center"/>
          </w:tcPr>
          <w:p w14:paraId="2AE7F95A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100</w:t>
            </w:r>
          </w:p>
        </w:tc>
        <w:tc>
          <w:tcPr>
            <w:tcW w:w="1020" w:type="dxa"/>
            <w:noWrap w:val="0"/>
            <w:vAlign w:val="center"/>
          </w:tcPr>
          <w:p w14:paraId="3E5040B4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4535" w:type="dxa"/>
            <w:noWrap w:val="0"/>
            <w:vAlign w:val="top"/>
          </w:tcPr>
          <w:p w14:paraId="7CFB79B4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1、产品名称：英文中文证书</w:t>
            </w:r>
          </w:p>
          <w:p w14:paraId="199FADEF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1.1成品尺寸：宽297mm*高210mm</w:t>
            </w:r>
          </w:p>
          <w:p w14:paraId="51C556CB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1.2用纸：180g防伪纸（防伪纸张以厂家实际纸样为准）</w:t>
            </w:r>
          </w:p>
          <w:p w14:paraId="70D13C3B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1.3烫金：“博士学位证书”6个字烫金764-G20</w:t>
            </w:r>
          </w:p>
          <w:p w14:paraId="1474A7C1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★</w:t>
            </w:r>
            <w:r>
              <w:rPr>
                <w:rFonts w:hint="eastAsia" w:ascii="宋体" w:hAnsi="宋体" w:eastAsia="宋体" w:cs="宋体"/>
                <w:sz w:val="24"/>
              </w:rPr>
              <w:t>2、产品名称：衬页</w:t>
            </w:r>
          </w:p>
          <w:p w14:paraId="1CBE0E4A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2.1成品尺寸：宽300mm*高215mm</w:t>
            </w:r>
          </w:p>
          <w:p w14:paraId="22BB7D96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2.2用纸：150g特种纸</w:t>
            </w:r>
          </w:p>
          <w:p w14:paraId="69909F8C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灵感珠光系列 平面</w:t>
            </w:r>
          </w:p>
          <w:p w14:paraId="720DDD35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78肤色（以打样为准）</w:t>
            </w:r>
          </w:p>
          <w:p w14:paraId="6A54544F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3、产品名称：证书封皮</w:t>
            </w:r>
          </w:p>
          <w:p w14:paraId="57CE03A3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3.1成品尺寸：宽310mm*高220mm</w:t>
            </w:r>
          </w:p>
          <w:p w14:paraId="75F48BAD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3.2用纸：荷兰板裱糊布样（以打样为准）</w:t>
            </w:r>
          </w:p>
          <w:p w14:paraId="6F5B511A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3.3布样：封面布类系列SMB-9820（以打样为准）</w:t>
            </w:r>
          </w:p>
          <w:p w14:paraId="531AC094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3.4烫金：学校logo烫金，“安徽理工大学”中英文烫金，“博士学位证书”中英文烫金</w:t>
            </w:r>
          </w:p>
          <w:p w14:paraId="7F0C7FD3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建议764-MG40</w:t>
            </w:r>
          </w:p>
          <w:p w14:paraId="494706B5">
            <w:pPr>
              <w:spacing w:line="38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3.5成品尺寸：正负误差在0.3㎜范围内</w:t>
            </w:r>
          </w:p>
          <w:p w14:paraId="4E722343">
            <w:pPr>
              <w:wordWrap w:val="0"/>
              <w:spacing w:line="360" w:lineRule="auto"/>
              <w:jc w:val="left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3.6色差小于1.0</w:t>
            </w:r>
          </w:p>
        </w:tc>
      </w:tr>
      <w:tr w14:paraId="79A9C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3" w:type="dxa"/>
            <w:gridSpan w:val="2"/>
            <w:noWrap w:val="0"/>
            <w:vAlign w:val="top"/>
          </w:tcPr>
          <w:p w14:paraId="6F0AADA3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188" w:type="dxa"/>
            <w:noWrap w:val="0"/>
            <w:vAlign w:val="top"/>
          </w:tcPr>
          <w:p w14:paraId="698E1351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127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00</w:t>
            </w:r>
          </w:p>
        </w:tc>
        <w:tc>
          <w:tcPr>
            <w:tcW w:w="1020" w:type="dxa"/>
            <w:noWrap w:val="0"/>
            <w:vAlign w:val="top"/>
          </w:tcPr>
          <w:p w14:paraId="2E6D50A8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4535" w:type="dxa"/>
            <w:noWrap w:val="0"/>
            <w:vAlign w:val="top"/>
          </w:tcPr>
          <w:p w14:paraId="23CCDCA7">
            <w:pPr>
              <w:wordWrap w:val="0"/>
              <w:spacing w:line="360" w:lineRule="auto"/>
              <w:jc w:val="left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</w:p>
        </w:tc>
      </w:tr>
    </w:tbl>
    <w:p w14:paraId="48B6974A">
      <w:pPr>
        <w:wordWrap w:val="0"/>
        <w:spacing w:line="360" w:lineRule="auto"/>
        <w:ind w:firstLine="437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学位证书设计图另附</w:t>
      </w:r>
      <w:r>
        <w:rPr>
          <w:rFonts w:hint="eastAsia" w:ascii="宋体" w:hAnsi="宋体" w:eastAsia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设计图纸中涉及的品牌仅做推荐，不做限制</w:t>
      </w:r>
      <w:r>
        <w:rPr>
          <w:rFonts w:hint="eastAsia" w:ascii="宋体" w:hAnsi="宋体" w:eastAsia="宋体"/>
          <w:b/>
          <w:bCs/>
          <w:sz w:val="28"/>
          <w:szCs w:val="28"/>
          <w:lang w:eastAsia="zh-CN"/>
        </w:rPr>
        <w:t>）</w:t>
      </w:r>
    </w:p>
    <w:p w14:paraId="60CFD440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三、报价要求</w:t>
      </w:r>
    </w:p>
    <w:p w14:paraId="1C8BFE14">
      <w:pPr>
        <w:wordWrap w:val="0"/>
        <w:spacing w:line="360" w:lineRule="auto"/>
        <w:ind w:firstLine="437"/>
        <w:jc w:val="left"/>
        <w:rPr>
          <w:rFonts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4"/>
        </w:rPr>
        <w:t>本项目报总价，报价包含完成本项目所需的全部费用，成交后采购人不再增加任何费用。</w:t>
      </w:r>
    </w:p>
    <w:p w14:paraId="365F4FF7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四、其他要求</w:t>
      </w:r>
    </w:p>
    <w:p w14:paraId="6A536D50">
      <w:pPr>
        <w:wordWrap w:val="0"/>
        <w:spacing w:line="360" w:lineRule="auto"/>
        <w:ind w:firstLine="437"/>
        <w:jc w:val="left"/>
        <w:rPr>
          <w:rFonts w:hint="eastAsia" w:ascii="宋体" w:hAnsi="宋体" w:eastAsia="宋体"/>
          <w:bCs/>
          <w:color w:val="auto"/>
          <w:sz w:val="24"/>
          <w:szCs w:val="24"/>
        </w:rPr>
      </w:pPr>
      <w:r>
        <w:rPr>
          <w:rFonts w:ascii="宋体" w:hAnsi="宋体" w:eastAsia="宋体"/>
          <w:bCs/>
          <w:color w:val="auto"/>
          <w:sz w:val="24"/>
          <w:szCs w:val="24"/>
        </w:rPr>
        <w:t>包装确保运输过程中防水和不变形。</w:t>
      </w:r>
    </w:p>
    <w:p w14:paraId="50D2F7A2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五、样品要求</w:t>
      </w:r>
    </w:p>
    <w:p w14:paraId="38C23C81">
      <w:pPr>
        <w:wordWrap w:val="0"/>
        <w:spacing w:line="360" w:lineRule="auto"/>
        <w:ind w:firstLine="480" w:firstLineChars="200"/>
        <w:jc w:val="left"/>
        <w:rPr>
          <w:rFonts w:ascii="宋体" w:hAnsi="宋体" w:eastAsia="宋体"/>
          <w:bCs/>
          <w:sz w:val="24"/>
          <w:szCs w:val="18"/>
        </w:rPr>
      </w:pPr>
      <w:r>
        <w:rPr>
          <w:rFonts w:hint="eastAsia" w:ascii="宋体" w:hAnsi="宋体" w:eastAsia="宋体"/>
          <w:bCs/>
          <w:sz w:val="24"/>
          <w:szCs w:val="18"/>
        </w:rPr>
        <w:t>1.磋商</w:t>
      </w:r>
      <w:r>
        <w:rPr>
          <w:rFonts w:ascii="宋体" w:hAnsi="宋体" w:eastAsia="宋体"/>
          <w:bCs/>
          <w:sz w:val="24"/>
          <w:szCs w:val="18"/>
        </w:rPr>
        <w:t>样品是</w:t>
      </w:r>
      <w:r>
        <w:rPr>
          <w:rFonts w:hint="eastAsia" w:ascii="宋体" w:hAnsi="宋体" w:eastAsia="宋体"/>
          <w:bCs/>
          <w:sz w:val="24"/>
          <w:szCs w:val="18"/>
        </w:rPr>
        <w:t>响应</w:t>
      </w:r>
      <w:r>
        <w:rPr>
          <w:rFonts w:ascii="宋体" w:hAnsi="宋体" w:eastAsia="宋体"/>
          <w:bCs/>
          <w:sz w:val="24"/>
          <w:szCs w:val="18"/>
        </w:rPr>
        <w:t>文件的组成部分。</w:t>
      </w:r>
      <w:r>
        <w:rPr>
          <w:rFonts w:hint="eastAsia" w:ascii="宋体" w:hAnsi="宋体" w:eastAsia="宋体"/>
          <w:bCs/>
          <w:sz w:val="24"/>
          <w:szCs w:val="18"/>
        </w:rPr>
        <w:t>磋商</w:t>
      </w:r>
      <w:r>
        <w:rPr>
          <w:rFonts w:ascii="宋体" w:hAnsi="宋体" w:eastAsia="宋体"/>
          <w:bCs/>
          <w:sz w:val="24"/>
          <w:szCs w:val="18"/>
        </w:rPr>
        <w:t>前，</w:t>
      </w:r>
      <w:r>
        <w:rPr>
          <w:rFonts w:hint="eastAsia" w:ascii="宋体" w:hAnsi="宋体" w:eastAsia="宋体"/>
          <w:bCs/>
          <w:sz w:val="24"/>
          <w:szCs w:val="18"/>
        </w:rPr>
        <w:t>供应商</w:t>
      </w:r>
      <w:r>
        <w:rPr>
          <w:rFonts w:ascii="宋体" w:hAnsi="宋体" w:eastAsia="宋体"/>
          <w:bCs/>
          <w:sz w:val="24"/>
          <w:szCs w:val="18"/>
        </w:rPr>
        <w:t>应按</w:t>
      </w:r>
      <w:r>
        <w:rPr>
          <w:rFonts w:hint="eastAsia" w:ascii="宋体" w:hAnsi="宋体" w:eastAsia="宋体"/>
          <w:bCs/>
          <w:sz w:val="24"/>
          <w:szCs w:val="18"/>
        </w:rPr>
        <w:t>磋商</w:t>
      </w:r>
      <w:r>
        <w:rPr>
          <w:rFonts w:ascii="宋体" w:hAnsi="宋体" w:eastAsia="宋体"/>
          <w:bCs/>
          <w:sz w:val="24"/>
          <w:szCs w:val="18"/>
        </w:rPr>
        <w:t>文件规定准备</w:t>
      </w:r>
      <w:r>
        <w:rPr>
          <w:rFonts w:hint="eastAsia" w:ascii="宋体" w:hAnsi="宋体" w:eastAsia="宋体"/>
          <w:bCs/>
          <w:sz w:val="24"/>
          <w:szCs w:val="18"/>
        </w:rPr>
        <w:t>磋商</w:t>
      </w:r>
      <w:r>
        <w:rPr>
          <w:rFonts w:ascii="宋体" w:hAnsi="宋体" w:eastAsia="宋体"/>
          <w:bCs/>
          <w:sz w:val="24"/>
          <w:szCs w:val="18"/>
        </w:rPr>
        <w:t>样品。并在样品上标记以下信息：</w:t>
      </w:r>
    </w:p>
    <w:p w14:paraId="2E5B14F9">
      <w:pPr>
        <w:wordWrap w:val="0"/>
        <w:spacing w:line="360" w:lineRule="auto"/>
        <w:ind w:firstLine="480" w:firstLineChars="200"/>
        <w:jc w:val="left"/>
        <w:rPr>
          <w:rFonts w:ascii="宋体" w:hAnsi="宋体" w:eastAsia="宋体"/>
          <w:bCs/>
          <w:sz w:val="24"/>
          <w:szCs w:val="18"/>
        </w:rPr>
      </w:pPr>
      <w:r>
        <w:rPr>
          <w:rFonts w:ascii="宋体" w:hAnsi="宋体" w:eastAsia="宋体"/>
          <w:bCs/>
          <w:sz w:val="24"/>
          <w:szCs w:val="18"/>
        </w:rPr>
        <w:t>“</w:t>
      </w:r>
      <w:r>
        <w:rPr>
          <w:rFonts w:hint="eastAsia" w:ascii="宋体" w:hAnsi="宋体" w:eastAsia="宋体"/>
          <w:bCs/>
          <w:sz w:val="24"/>
          <w:szCs w:val="18"/>
        </w:rPr>
        <w:t>安徽理工大学学位证书内芯和封皮购置采购项目</w:t>
      </w:r>
      <w:r>
        <w:rPr>
          <w:rFonts w:ascii="宋体" w:hAnsi="宋体" w:eastAsia="宋体"/>
          <w:bCs/>
          <w:sz w:val="24"/>
          <w:szCs w:val="18"/>
        </w:rPr>
        <w:t>”（</w:t>
      </w:r>
      <w:r>
        <w:rPr>
          <w:rFonts w:hint="eastAsia" w:ascii="宋体" w:hAnsi="宋体" w:eastAsia="宋体"/>
          <w:bCs/>
          <w:sz w:val="24"/>
          <w:szCs w:val="18"/>
        </w:rPr>
        <w:t>供应商</w:t>
      </w:r>
      <w:r>
        <w:rPr>
          <w:rFonts w:ascii="宋体" w:hAnsi="宋体" w:eastAsia="宋体"/>
          <w:bCs/>
          <w:sz w:val="24"/>
          <w:szCs w:val="18"/>
        </w:rPr>
        <w:t>全称）样品；</w:t>
      </w:r>
    </w:p>
    <w:p w14:paraId="331DA772">
      <w:pPr>
        <w:wordWrap w:val="0"/>
        <w:spacing w:line="360" w:lineRule="auto"/>
        <w:ind w:firstLine="480" w:firstLineChars="200"/>
        <w:jc w:val="left"/>
        <w:rPr>
          <w:rFonts w:ascii="宋体" w:hAnsi="宋体" w:eastAsia="宋体"/>
          <w:bCs/>
          <w:sz w:val="24"/>
          <w:szCs w:val="18"/>
        </w:rPr>
      </w:pPr>
      <w:r>
        <w:rPr>
          <w:rFonts w:hint="eastAsia" w:ascii="宋体" w:hAnsi="宋体" w:eastAsia="宋体"/>
          <w:bCs/>
          <w:sz w:val="24"/>
          <w:szCs w:val="18"/>
        </w:rPr>
        <w:t>2.磋商</w:t>
      </w:r>
      <w:r>
        <w:rPr>
          <w:rFonts w:ascii="宋体" w:hAnsi="宋体" w:eastAsia="宋体"/>
          <w:bCs/>
          <w:sz w:val="24"/>
          <w:szCs w:val="18"/>
        </w:rPr>
        <w:t>时，</w:t>
      </w:r>
      <w:r>
        <w:rPr>
          <w:rFonts w:hint="eastAsia" w:ascii="宋体" w:hAnsi="宋体" w:eastAsia="宋体"/>
          <w:bCs/>
          <w:sz w:val="24"/>
          <w:szCs w:val="18"/>
        </w:rPr>
        <w:t>供应商</w:t>
      </w:r>
      <w:r>
        <w:rPr>
          <w:rFonts w:ascii="宋体" w:hAnsi="宋体" w:eastAsia="宋体"/>
          <w:bCs/>
          <w:sz w:val="24"/>
          <w:szCs w:val="18"/>
        </w:rPr>
        <w:t>应提交样品并送达指定地点；</w:t>
      </w:r>
      <w:r>
        <w:rPr>
          <w:rFonts w:hint="eastAsia" w:ascii="宋体" w:hAnsi="宋体" w:eastAsia="宋体"/>
          <w:bCs/>
          <w:sz w:val="24"/>
          <w:szCs w:val="18"/>
        </w:rPr>
        <w:t>响应</w:t>
      </w:r>
      <w:r>
        <w:rPr>
          <w:rFonts w:ascii="宋体" w:hAnsi="宋体" w:eastAsia="宋体"/>
          <w:bCs/>
          <w:sz w:val="24"/>
          <w:szCs w:val="18"/>
        </w:rPr>
        <w:t>文件提交截止时间后提交的样品，不予接收。</w:t>
      </w:r>
    </w:p>
    <w:p w14:paraId="410B3FA7">
      <w:pPr>
        <w:wordWrap w:val="0"/>
        <w:spacing w:line="360" w:lineRule="auto"/>
        <w:ind w:firstLine="480" w:firstLineChars="200"/>
        <w:jc w:val="left"/>
        <w:rPr>
          <w:rFonts w:ascii="宋体" w:hAnsi="宋体" w:eastAsia="宋体"/>
          <w:bCs/>
          <w:sz w:val="24"/>
          <w:szCs w:val="18"/>
        </w:rPr>
      </w:pPr>
      <w:r>
        <w:rPr>
          <w:rFonts w:hint="eastAsia" w:ascii="宋体" w:hAnsi="宋体" w:eastAsia="宋体"/>
          <w:bCs/>
          <w:sz w:val="24"/>
          <w:szCs w:val="18"/>
        </w:rPr>
        <w:t>3.磋商</w:t>
      </w:r>
      <w:r>
        <w:rPr>
          <w:rFonts w:ascii="宋体" w:hAnsi="宋体" w:eastAsia="宋体"/>
          <w:bCs/>
          <w:sz w:val="24"/>
          <w:szCs w:val="18"/>
        </w:rPr>
        <w:t>样品送达地：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响应文件提交截止时间前一小时内（2025年3月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17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日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13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时00分至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14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时00分）递交样品，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鼎信数智技术集团股份有限公司20楼开标1室（安徽省合肥市经济技术开发区翡翠路港澳广场A座20层）</w:t>
      </w:r>
    </w:p>
    <w:p w14:paraId="0AC0DD4E">
      <w:pPr>
        <w:wordWrap w:val="0"/>
        <w:spacing w:line="360" w:lineRule="auto"/>
        <w:ind w:firstLine="480" w:firstLineChars="200"/>
        <w:jc w:val="left"/>
        <w:rPr>
          <w:rFonts w:hint="eastAsia" w:ascii="宋体" w:hAnsi="宋体" w:eastAsia="宋体"/>
          <w:b/>
          <w:bCs/>
          <w:sz w:val="24"/>
          <w:szCs w:val="18"/>
        </w:rPr>
      </w:pPr>
      <w:r>
        <w:rPr>
          <w:rFonts w:hint="eastAsia" w:ascii="宋体" w:hAnsi="宋体" w:eastAsia="宋体"/>
          <w:bCs/>
          <w:sz w:val="24"/>
          <w:szCs w:val="18"/>
        </w:rPr>
        <w:t>4.供应商</w:t>
      </w:r>
      <w:r>
        <w:rPr>
          <w:rFonts w:ascii="宋体" w:hAnsi="宋体" w:eastAsia="宋体"/>
          <w:bCs/>
          <w:sz w:val="24"/>
          <w:szCs w:val="18"/>
        </w:rPr>
        <w:t>未提供样品或提供样品不全的</w:t>
      </w:r>
      <w:r>
        <w:rPr>
          <w:rFonts w:hint="eastAsia" w:ascii="宋体" w:hAnsi="宋体" w:eastAsia="宋体"/>
          <w:bCs/>
          <w:sz w:val="24"/>
          <w:szCs w:val="18"/>
        </w:rPr>
        <w:t>：</w:t>
      </w:r>
      <w:r>
        <w:rPr>
          <w:rFonts w:hint="eastAsia" w:ascii="宋体" w:hAnsi="宋体" w:eastAsia="宋体"/>
          <w:b/>
          <w:bCs/>
          <w:sz w:val="24"/>
          <w:szCs w:val="18"/>
          <w:u w:val="single"/>
        </w:rPr>
        <w:t>按照评审方法和标准进行扣分</w:t>
      </w:r>
      <w:r>
        <w:rPr>
          <w:rFonts w:hint="eastAsia" w:ascii="宋体" w:hAnsi="宋体" w:eastAsia="宋体"/>
          <w:b/>
          <w:bCs/>
          <w:sz w:val="24"/>
          <w:szCs w:val="18"/>
        </w:rPr>
        <w:t>。</w:t>
      </w:r>
    </w:p>
    <w:p w14:paraId="1BE8F6B6">
      <w:pPr>
        <w:wordWrap w:val="0"/>
        <w:spacing w:line="360" w:lineRule="auto"/>
        <w:ind w:firstLine="480" w:firstLineChars="200"/>
        <w:jc w:val="left"/>
        <w:rPr>
          <w:rFonts w:ascii="宋体" w:hAnsi="宋体" w:eastAsia="宋体"/>
          <w:bCs/>
          <w:sz w:val="24"/>
          <w:szCs w:val="18"/>
        </w:rPr>
      </w:pPr>
      <w:r>
        <w:rPr>
          <w:rFonts w:hint="eastAsia" w:ascii="宋体" w:hAnsi="宋体" w:eastAsia="宋体"/>
          <w:bCs/>
          <w:sz w:val="24"/>
          <w:szCs w:val="18"/>
        </w:rPr>
        <w:t>4.1本项目要求提供的样品如下：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026"/>
        <w:gridCol w:w="2535"/>
        <w:gridCol w:w="1217"/>
        <w:gridCol w:w="912"/>
        <w:gridCol w:w="1115"/>
      </w:tblGrid>
      <w:tr w14:paraId="3CB39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noWrap w:val="0"/>
            <w:vAlign w:val="top"/>
          </w:tcPr>
          <w:p w14:paraId="6EF0A222">
            <w:pPr>
              <w:wordWrap w:val="0"/>
              <w:spacing w:line="360" w:lineRule="auto"/>
              <w:jc w:val="center"/>
              <w:rPr>
                <w:rFonts w:ascii="宋体" w:hAnsi="宋体" w:eastAsia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18"/>
              </w:rPr>
              <w:t>序号</w:t>
            </w:r>
          </w:p>
        </w:tc>
        <w:tc>
          <w:tcPr>
            <w:tcW w:w="2026" w:type="dxa"/>
            <w:noWrap w:val="0"/>
            <w:vAlign w:val="top"/>
          </w:tcPr>
          <w:p w14:paraId="5D304753">
            <w:pPr>
              <w:wordWrap w:val="0"/>
              <w:spacing w:line="360" w:lineRule="auto"/>
              <w:jc w:val="center"/>
              <w:rPr>
                <w:rFonts w:ascii="宋体" w:hAnsi="宋体" w:eastAsia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18"/>
              </w:rPr>
              <w:t>样品名称</w:t>
            </w:r>
          </w:p>
        </w:tc>
        <w:tc>
          <w:tcPr>
            <w:tcW w:w="2535" w:type="dxa"/>
            <w:noWrap w:val="0"/>
            <w:vAlign w:val="top"/>
          </w:tcPr>
          <w:p w14:paraId="4759B98F">
            <w:pPr>
              <w:wordWrap w:val="0"/>
              <w:spacing w:line="360" w:lineRule="auto"/>
              <w:jc w:val="center"/>
              <w:rPr>
                <w:rFonts w:ascii="宋体" w:hAnsi="宋体" w:eastAsia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18"/>
              </w:rPr>
              <w:t>技术参数要求</w:t>
            </w:r>
          </w:p>
        </w:tc>
        <w:tc>
          <w:tcPr>
            <w:tcW w:w="1217" w:type="dxa"/>
            <w:noWrap w:val="0"/>
            <w:vAlign w:val="top"/>
          </w:tcPr>
          <w:p w14:paraId="4DD459EB">
            <w:pPr>
              <w:wordWrap w:val="0"/>
              <w:spacing w:line="360" w:lineRule="auto"/>
              <w:jc w:val="center"/>
              <w:rPr>
                <w:rFonts w:ascii="宋体" w:hAnsi="宋体" w:eastAsia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18"/>
              </w:rPr>
              <w:t>单位</w:t>
            </w:r>
          </w:p>
        </w:tc>
        <w:tc>
          <w:tcPr>
            <w:tcW w:w="912" w:type="dxa"/>
            <w:noWrap w:val="0"/>
            <w:vAlign w:val="top"/>
          </w:tcPr>
          <w:p w14:paraId="57423DBA">
            <w:pPr>
              <w:wordWrap w:val="0"/>
              <w:spacing w:line="360" w:lineRule="auto"/>
              <w:jc w:val="center"/>
              <w:rPr>
                <w:rFonts w:ascii="宋体" w:hAnsi="宋体" w:eastAsia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18"/>
              </w:rPr>
              <w:t>数量</w:t>
            </w:r>
          </w:p>
        </w:tc>
        <w:tc>
          <w:tcPr>
            <w:tcW w:w="1115" w:type="dxa"/>
            <w:noWrap w:val="0"/>
            <w:vAlign w:val="top"/>
          </w:tcPr>
          <w:p w14:paraId="31971FD7">
            <w:pPr>
              <w:wordWrap w:val="0"/>
              <w:spacing w:line="360" w:lineRule="auto"/>
              <w:jc w:val="center"/>
              <w:rPr>
                <w:rFonts w:ascii="宋体" w:hAnsi="宋体" w:eastAsia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18"/>
              </w:rPr>
              <w:t>备注</w:t>
            </w:r>
          </w:p>
        </w:tc>
      </w:tr>
      <w:tr w14:paraId="07D12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811" w:type="dxa"/>
            <w:noWrap w:val="0"/>
            <w:vAlign w:val="top"/>
          </w:tcPr>
          <w:p w14:paraId="5D473F15">
            <w:pPr>
              <w:wordWrap w:val="0"/>
              <w:spacing w:line="360" w:lineRule="auto"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1</w:t>
            </w:r>
          </w:p>
        </w:tc>
        <w:tc>
          <w:tcPr>
            <w:tcW w:w="2026" w:type="dxa"/>
            <w:noWrap w:val="0"/>
            <w:vAlign w:val="top"/>
          </w:tcPr>
          <w:p w14:paraId="3A68D2D9">
            <w:pPr>
              <w:wordWrap w:val="0"/>
              <w:spacing w:line="360" w:lineRule="auto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学士学位证书</w:t>
            </w:r>
          </w:p>
        </w:tc>
        <w:tc>
          <w:tcPr>
            <w:tcW w:w="2535" w:type="dxa"/>
            <w:noWrap w:val="0"/>
            <w:vAlign w:val="top"/>
          </w:tcPr>
          <w:p w14:paraId="4BA516D8">
            <w:pPr>
              <w:wordWrap w:val="0"/>
              <w:spacing w:line="360" w:lineRule="auto"/>
              <w:ind w:firstLine="437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详见采购需求</w:t>
            </w:r>
          </w:p>
        </w:tc>
        <w:tc>
          <w:tcPr>
            <w:tcW w:w="1217" w:type="dxa"/>
            <w:noWrap w:val="0"/>
            <w:vAlign w:val="top"/>
          </w:tcPr>
          <w:p w14:paraId="6709514D">
            <w:pPr>
              <w:wordWrap w:val="0"/>
              <w:spacing w:line="360" w:lineRule="auto"/>
              <w:ind w:firstLine="437"/>
              <w:rPr>
                <w:rFonts w:hint="eastAsia"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套</w:t>
            </w:r>
          </w:p>
        </w:tc>
        <w:tc>
          <w:tcPr>
            <w:tcW w:w="912" w:type="dxa"/>
            <w:noWrap w:val="0"/>
            <w:vAlign w:val="top"/>
          </w:tcPr>
          <w:p w14:paraId="694C3F42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1</w:t>
            </w:r>
          </w:p>
        </w:tc>
        <w:tc>
          <w:tcPr>
            <w:tcW w:w="1115" w:type="dxa"/>
            <w:noWrap w:val="0"/>
            <w:vAlign w:val="top"/>
          </w:tcPr>
          <w:p w14:paraId="3212F4A7">
            <w:pPr>
              <w:wordWrap w:val="0"/>
              <w:spacing w:line="360" w:lineRule="auto"/>
              <w:ind w:firstLine="437"/>
              <w:rPr>
                <w:rFonts w:ascii="宋体" w:hAnsi="宋体" w:eastAsia="宋体"/>
                <w:bCs/>
                <w:sz w:val="24"/>
                <w:szCs w:val="18"/>
              </w:rPr>
            </w:pPr>
          </w:p>
        </w:tc>
      </w:tr>
      <w:tr w14:paraId="4C7A3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noWrap w:val="0"/>
            <w:vAlign w:val="top"/>
          </w:tcPr>
          <w:p w14:paraId="00739563">
            <w:pPr>
              <w:wordWrap w:val="0"/>
              <w:spacing w:line="360" w:lineRule="auto"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2</w:t>
            </w:r>
          </w:p>
        </w:tc>
        <w:tc>
          <w:tcPr>
            <w:tcW w:w="2026" w:type="dxa"/>
            <w:noWrap w:val="0"/>
            <w:vAlign w:val="top"/>
          </w:tcPr>
          <w:p w14:paraId="78BCE5A4">
            <w:pPr>
              <w:wordWrap w:val="0"/>
              <w:spacing w:line="360" w:lineRule="auto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硕士学位证书</w:t>
            </w:r>
          </w:p>
        </w:tc>
        <w:tc>
          <w:tcPr>
            <w:tcW w:w="2535" w:type="dxa"/>
            <w:noWrap w:val="0"/>
            <w:vAlign w:val="top"/>
          </w:tcPr>
          <w:p w14:paraId="274E7940">
            <w:pPr>
              <w:wordWrap w:val="0"/>
              <w:spacing w:line="360" w:lineRule="auto"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详见采购需求</w:t>
            </w:r>
          </w:p>
        </w:tc>
        <w:tc>
          <w:tcPr>
            <w:tcW w:w="1217" w:type="dxa"/>
            <w:noWrap w:val="0"/>
            <w:vAlign w:val="top"/>
          </w:tcPr>
          <w:p w14:paraId="55C19910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套</w:t>
            </w:r>
          </w:p>
        </w:tc>
        <w:tc>
          <w:tcPr>
            <w:tcW w:w="912" w:type="dxa"/>
            <w:noWrap w:val="0"/>
            <w:vAlign w:val="top"/>
          </w:tcPr>
          <w:p w14:paraId="0F4B4361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1</w:t>
            </w:r>
          </w:p>
        </w:tc>
        <w:tc>
          <w:tcPr>
            <w:tcW w:w="1115" w:type="dxa"/>
            <w:noWrap w:val="0"/>
            <w:vAlign w:val="top"/>
          </w:tcPr>
          <w:p w14:paraId="514F93AE">
            <w:pPr>
              <w:wordWrap w:val="0"/>
              <w:spacing w:line="360" w:lineRule="auto"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</w:p>
        </w:tc>
      </w:tr>
      <w:tr w14:paraId="5FB60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811" w:type="dxa"/>
            <w:noWrap w:val="0"/>
            <w:vAlign w:val="top"/>
          </w:tcPr>
          <w:p w14:paraId="47312031">
            <w:pPr>
              <w:wordWrap w:val="0"/>
              <w:spacing w:line="360" w:lineRule="auto"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3</w:t>
            </w:r>
          </w:p>
        </w:tc>
        <w:tc>
          <w:tcPr>
            <w:tcW w:w="2026" w:type="dxa"/>
            <w:noWrap w:val="0"/>
            <w:vAlign w:val="top"/>
          </w:tcPr>
          <w:p w14:paraId="3E4DF943">
            <w:pPr>
              <w:wordWrap w:val="0"/>
              <w:spacing w:line="360" w:lineRule="auto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博士学位证书</w:t>
            </w:r>
          </w:p>
        </w:tc>
        <w:tc>
          <w:tcPr>
            <w:tcW w:w="2535" w:type="dxa"/>
            <w:noWrap w:val="0"/>
            <w:vAlign w:val="top"/>
          </w:tcPr>
          <w:p w14:paraId="1B387555">
            <w:pPr>
              <w:wordWrap w:val="0"/>
              <w:spacing w:line="360" w:lineRule="auto"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详见采购需求</w:t>
            </w:r>
          </w:p>
        </w:tc>
        <w:tc>
          <w:tcPr>
            <w:tcW w:w="1217" w:type="dxa"/>
            <w:noWrap w:val="0"/>
            <w:vAlign w:val="top"/>
          </w:tcPr>
          <w:p w14:paraId="38A236DF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套</w:t>
            </w:r>
          </w:p>
        </w:tc>
        <w:tc>
          <w:tcPr>
            <w:tcW w:w="912" w:type="dxa"/>
            <w:noWrap w:val="0"/>
            <w:vAlign w:val="top"/>
          </w:tcPr>
          <w:p w14:paraId="07C78F5E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1</w:t>
            </w:r>
          </w:p>
        </w:tc>
        <w:tc>
          <w:tcPr>
            <w:tcW w:w="1115" w:type="dxa"/>
            <w:noWrap w:val="0"/>
            <w:vAlign w:val="top"/>
          </w:tcPr>
          <w:p w14:paraId="57EA3F2A">
            <w:pPr>
              <w:wordWrap w:val="0"/>
              <w:spacing w:line="360" w:lineRule="auto"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</w:p>
        </w:tc>
      </w:tr>
    </w:tbl>
    <w:p w14:paraId="2339B9CD">
      <w:pPr>
        <w:wordWrap w:val="0"/>
        <w:spacing w:line="360" w:lineRule="auto"/>
        <w:ind w:firstLine="480" w:firstLineChars="200"/>
        <w:rPr>
          <w:rFonts w:ascii="宋体" w:hAnsi="宋体" w:eastAsia="宋体"/>
          <w:b/>
          <w:bCs/>
          <w:sz w:val="24"/>
          <w:szCs w:val="18"/>
          <w:u w:val="single"/>
        </w:rPr>
      </w:pPr>
      <w:r>
        <w:rPr>
          <w:rFonts w:hint="eastAsia" w:ascii="宋体" w:hAnsi="宋体" w:eastAsia="宋体"/>
          <w:bCs/>
          <w:sz w:val="24"/>
          <w:szCs w:val="18"/>
        </w:rPr>
        <w:t>4.2</w:t>
      </w:r>
      <w:r>
        <w:rPr>
          <w:rFonts w:ascii="宋体" w:hAnsi="宋体" w:eastAsia="宋体"/>
          <w:bCs/>
          <w:sz w:val="24"/>
          <w:szCs w:val="18"/>
        </w:rPr>
        <w:t>是否需要提交</w:t>
      </w:r>
      <w:r>
        <w:rPr>
          <w:rFonts w:hint="eastAsia" w:ascii="宋体" w:hAnsi="宋体" w:eastAsia="宋体"/>
          <w:bCs/>
          <w:sz w:val="24"/>
          <w:szCs w:val="18"/>
        </w:rPr>
        <w:t>样品</w:t>
      </w:r>
      <w:r>
        <w:rPr>
          <w:rFonts w:ascii="宋体" w:hAnsi="宋体" w:eastAsia="宋体"/>
          <w:bCs/>
          <w:sz w:val="24"/>
          <w:szCs w:val="18"/>
        </w:rPr>
        <w:t>检测报告：</w:t>
      </w:r>
      <w:r>
        <w:rPr>
          <w:rFonts w:ascii="宋体" w:hAnsi="宋体" w:eastAsia="宋体"/>
          <w:b/>
          <w:bCs/>
          <w:sz w:val="24"/>
          <w:szCs w:val="18"/>
          <w:u w:val="single"/>
        </w:rPr>
        <w:t>否</w:t>
      </w:r>
    </w:p>
    <w:p w14:paraId="0AC8A505">
      <w:pPr>
        <w:wordWrap w:val="0"/>
        <w:spacing w:line="360" w:lineRule="auto"/>
        <w:ind w:firstLine="480" w:firstLineChars="200"/>
        <w:rPr>
          <w:rFonts w:ascii="宋体" w:hAnsi="宋体" w:eastAsia="宋体"/>
          <w:bCs/>
          <w:sz w:val="24"/>
          <w:szCs w:val="18"/>
        </w:rPr>
      </w:pPr>
      <w:r>
        <w:rPr>
          <w:rFonts w:hint="eastAsia" w:ascii="宋体" w:hAnsi="宋体" w:eastAsia="宋体"/>
          <w:bCs/>
          <w:sz w:val="24"/>
          <w:szCs w:val="18"/>
        </w:rPr>
        <w:t>5.供应商</w:t>
      </w:r>
      <w:r>
        <w:rPr>
          <w:rFonts w:ascii="宋体" w:hAnsi="宋体" w:eastAsia="宋体"/>
          <w:bCs/>
          <w:sz w:val="24"/>
          <w:szCs w:val="18"/>
        </w:rPr>
        <w:t>提交的样品经</w:t>
      </w:r>
      <w:r>
        <w:rPr>
          <w:rFonts w:hint="eastAsia" w:ascii="宋体" w:hAnsi="宋体" w:eastAsia="宋体"/>
          <w:bCs/>
          <w:sz w:val="24"/>
          <w:szCs w:val="18"/>
        </w:rPr>
        <w:t>磋商小组</w:t>
      </w:r>
      <w:r>
        <w:rPr>
          <w:rFonts w:ascii="宋体" w:hAnsi="宋体" w:eastAsia="宋体"/>
          <w:bCs/>
          <w:sz w:val="24"/>
          <w:szCs w:val="18"/>
        </w:rPr>
        <w:t>评审认定不合格的</w:t>
      </w:r>
      <w:r>
        <w:rPr>
          <w:rFonts w:hint="eastAsia" w:ascii="宋体" w:hAnsi="宋体" w:eastAsia="宋体"/>
          <w:bCs/>
          <w:sz w:val="24"/>
          <w:szCs w:val="18"/>
        </w:rPr>
        <w:t>：</w:t>
      </w:r>
      <w:r>
        <w:rPr>
          <w:rFonts w:hint="eastAsia" w:ascii="宋体" w:hAnsi="宋体" w:eastAsia="宋体"/>
          <w:b/>
          <w:bCs/>
          <w:sz w:val="24"/>
          <w:szCs w:val="18"/>
          <w:u w:val="single"/>
        </w:rPr>
        <w:t>按照评审方法和标准进行扣分</w:t>
      </w:r>
    </w:p>
    <w:p w14:paraId="2060A205">
      <w:r>
        <w:rPr>
          <w:rFonts w:hint="eastAsia" w:ascii="宋体" w:hAnsi="宋体" w:eastAsia="宋体"/>
          <w:bCs/>
          <w:sz w:val="24"/>
          <w:szCs w:val="18"/>
        </w:rPr>
        <w:t>6.成交供应商</w:t>
      </w:r>
      <w:r>
        <w:rPr>
          <w:rFonts w:ascii="宋体" w:hAnsi="宋体" w:eastAsia="宋体"/>
          <w:bCs/>
          <w:sz w:val="24"/>
          <w:szCs w:val="18"/>
        </w:rPr>
        <w:t>的样品将由采购单位封存作为履约验收的标准；其余</w:t>
      </w:r>
      <w:r>
        <w:rPr>
          <w:rFonts w:hint="eastAsia" w:ascii="宋体" w:hAnsi="宋体" w:eastAsia="宋体"/>
          <w:bCs/>
          <w:sz w:val="24"/>
          <w:szCs w:val="18"/>
        </w:rPr>
        <w:t>供应商</w:t>
      </w:r>
      <w:r>
        <w:rPr>
          <w:rFonts w:ascii="宋体" w:hAnsi="宋体" w:eastAsia="宋体"/>
          <w:bCs/>
          <w:sz w:val="24"/>
          <w:szCs w:val="18"/>
        </w:rPr>
        <w:t>的样品，将在评审结束后退还。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A246AC"/>
    <w:rsid w:val="10A2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@微软简标宋" w:hAnsi="@微软简标宋" w:eastAsia="@微软简标宋" w:cs="@微软简标宋"/>
      <w:szCs w:val="24"/>
      <w:lang w:val="zh-CN"/>
    </w:rPr>
  </w:style>
  <w:style w:type="paragraph" w:styleId="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&amp;L"/>
    <w:basedOn w:val="4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8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2025-03-07T06:31:00Z</dcterms:created>
  <dc:creator>森</dc:creator>
  <cp:lastModifiedBy>森</cp:lastModifiedBy>
  <dcterms:modified xsi:type="dcterms:W3CDTF">2025-03-07T06:31:30Z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19364550F2CA41C0AFFA63C6938CE952_11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